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4D" w:rsidRPr="0082104D" w:rsidRDefault="0082104D" w:rsidP="0082104D">
      <w:pPr>
        <w:shd w:val="clear" w:color="auto" w:fill="FFFFFF"/>
        <w:spacing w:after="100" w:afterAutospacing="1" w:line="240" w:lineRule="auto"/>
        <w:outlineLvl w:val="3"/>
        <w:rPr>
          <w:rFonts w:ascii="Arial" w:eastAsia="Times New Roman" w:hAnsi="Arial" w:cs="Arial"/>
          <w:b/>
          <w:color w:val="212529"/>
          <w:sz w:val="24"/>
          <w:szCs w:val="24"/>
          <w:lang w:eastAsia="ru-RU"/>
        </w:rPr>
      </w:pPr>
      <w:r w:rsidRPr="0082104D">
        <w:rPr>
          <w:rFonts w:ascii="Arial" w:eastAsia="Times New Roman" w:hAnsi="Arial" w:cs="Arial"/>
          <w:b/>
          <w:color w:val="212529"/>
          <w:sz w:val="24"/>
          <w:szCs w:val="24"/>
          <w:lang w:eastAsia="ru-RU"/>
        </w:rPr>
        <w:t>«</w:t>
      </w:r>
      <w:bookmarkStart w:id="0" w:name="_GoBack"/>
      <w:r w:rsidRPr="0082104D">
        <w:rPr>
          <w:rFonts w:ascii="Arial" w:eastAsia="Times New Roman" w:hAnsi="Arial" w:cs="Arial"/>
          <w:b/>
          <w:color w:val="212529"/>
          <w:sz w:val="24"/>
          <w:szCs w:val="24"/>
          <w:lang w:eastAsia="ru-RU"/>
        </w:rPr>
        <w:t>Ижро интизоми</w:t>
      </w:r>
      <w:bookmarkEnd w:id="0"/>
      <w:r w:rsidRPr="0082104D">
        <w:rPr>
          <w:rFonts w:ascii="Arial" w:eastAsia="Times New Roman" w:hAnsi="Arial" w:cs="Arial"/>
          <w:b/>
          <w:color w:val="212529"/>
          <w:sz w:val="24"/>
          <w:szCs w:val="24"/>
          <w:lang w:eastAsia="ru-RU"/>
        </w:rPr>
        <w:t>» – давлат солиқ хизмати органларида муҳим вазифа</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Шахсий масъулият, темир интизом, касбий ғурур ва профессионал маҳорат — ижро интизомининг мустаҳкам пойдеворидир</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Бугунги кунда, барча давлат ташкилотлари Ўзбекистон Республикаси Президенти ҳурматли Ш.М.Мирзиёев раҳбарлигида амалга оширилаётган ижро этувчи органларни трансформацияси жараёнларининг бевосита иштирокчиларидир.</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Соҳалардаги тарихий ўзгаришлар ва туб ислоҳотларнинг замирида муҳтарам Президентимизнинг </w:t>
      </w:r>
      <w:r w:rsidRPr="0082104D">
        <w:rPr>
          <w:rFonts w:ascii="Arial" w:eastAsia="Times New Roman" w:hAnsi="Arial" w:cs="Arial"/>
          <w:b/>
          <w:bCs/>
          <w:color w:val="212529"/>
          <w:sz w:val="24"/>
          <w:szCs w:val="24"/>
          <w:lang w:eastAsia="ru-RU"/>
        </w:rPr>
        <w:t>“Одамлар эртага эмас, бугун яхши яшаши керак”</w:t>
      </w:r>
      <w:r w:rsidRPr="0082104D">
        <w:rPr>
          <w:rFonts w:ascii="Arial" w:eastAsia="Times New Roman" w:hAnsi="Arial" w:cs="Arial"/>
          <w:color w:val="212529"/>
          <w:sz w:val="24"/>
          <w:szCs w:val="24"/>
          <w:lang w:eastAsia="ru-RU"/>
        </w:rPr>
        <w:t> деган сўзлари мужассам.</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Ушбу мақсадда, </w:t>
      </w:r>
      <w:r w:rsidRPr="0082104D">
        <w:rPr>
          <w:rFonts w:ascii="Arial" w:eastAsia="Times New Roman" w:hAnsi="Arial" w:cs="Arial"/>
          <w:color w:val="212529"/>
          <w:sz w:val="24"/>
          <w:szCs w:val="24"/>
          <w:u w:val="single"/>
          <w:lang w:eastAsia="ru-RU"/>
        </w:rPr>
        <w:t>барча инсон ва молиявий ресурслари мобилизация қилиниб, </w:t>
      </w:r>
      <w:r w:rsidRPr="0082104D">
        <w:rPr>
          <w:rFonts w:ascii="Arial" w:eastAsia="Times New Roman" w:hAnsi="Arial" w:cs="Arial"/>
          <w:color w:val="212529"/>
          <w:sz w:val="24"/>
          <w:szCs w:val="24"/>
          <w:lang w:eastAsia="ru-RU"/>
        </w:rPr>
        <w:t>давлат бошқаруви тизимига </w:t>
      </w:r>
      <w:r w:rsidRPr="0082104D">
        <w:rPr>
          <w:rFonts w:ascii="Arial" w:eastAsia="Times New Roman" w:hAnsi="Arial" w:cs="Arial"/>
          <w:b/>
          <w:bCs/>
          <w:color w:val="212529"/>
          <w:sz w:val="24"/>
          <w:szCs w:val="24"/>
          <w:lang w:eastAsia="ru-RU"/>
        </w:rPr>
        <w:t>“маҳаллабай” </w:t>
      </w:r>
      <w:r w:rsidRPr="0082104D">
        <w:rPr>
          <w:rFonts w:ascii="Arial" w:eastAsia="Times New Roman" w:hAnsi="Arial" w:cs="Arial"/>
          <w:color w:val="212529"/>
          <w:sz w:val="24"/>
          <w:szCs w:val="24"/>
          <w:lang w:eastAsia="ru-RU"/>
        </w:rPr>
        <w:t>ва </w:t>
      </w:r>
      <w:r w:rsidRPr="0082104D">
        <w:rPr>
          <w:rFonts w:ascii="Arial" w:eastAsia="Times New Roman" w:hAnsi="Arial" w:cs="Arial"/>
          <w:b/>
          <w:bCs/>
          <w:color w:val="212529"/>
          <w:sz w:val="24"/>
          <w:szCs w:val="24"/>
          <w:lang w:eastAsia="ru-RU"/>
        </w:rPr>
        <w:t>“мижозбай”</w:t>
      </w:r>
      <w:r w:rsidRPr="0082104D">
        <w:rPr>
          <w:rFonts w:ascii="Arial" w:eastAsia="Times New Roman" w:hAnsi="Arial" w:cs="Arial"/>
          <w:color w:val="212529"/>
          <w:sz w:val="24"/>
          <w:szCs w:val="24"/>
          <w:lang w:eastAsia="ru-RU"/>
        </w:rPr>
        <w:t> ишлашни ташкил қилиш сингари янги тамойиллар киритилди. Бундан асосий мақсад </w:t>
      </w:r>
      <w:r w:rsidRPr="0082104D">
        <w:rPr>
          <w:rFonts w:ascii="Arial" w:eastAsia="Times New Roman" w:hAnsi="Arial" w:cs="Arial"/>
          <w:color w:val="212529"/>
          <w:sz w:val="24"/>
          <w:szCs w:val="24"/>
          <w:u w:val="single"/>
          <w:lang w:eastAsia="ru-RU"/>
        </w:rPr>
        <w:t>аҳоли ва тадбиркорлик субъектларининг муаммоларини ҳал қилиш, уларнинг давлат органлари вакиллари билан тўғридан-тўғри мулоқот қилиш имкониятини яратишдан иборат.</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Амалга оширилаётган ислоҳотларнинг самарадорлиги ва кўзланган мақсадларга эришишнинг натижадорлиги бевосита ҳар бир ташкилотда </w:t>
      </w:r>
      <w:r w:rsidRPr="0082104D">
        <w:rPr>
          <w:rFonts w:ascii="Arial" w:eastAsia="Times New Roman" w:hAnsi="Arial" w:cs="Arial"/>
          <w:b/>
          <w:bCs/>
          <w:color w:val="212529"/>
          <w:sz w:val="24"/>
          <w:szCs w:val="24"/>
          <w:lang w:eastAsia="ru-RU"/>
        </w:rPr>
        <w:t>мустаҳкам ижро интизомининг</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йўлга қўйилганлиги муҳим аҳамият касб этади</w:t>
      </w:r>
      <w:r w:rsidRPr="0082104D">
        <w:rPr>
          <w:rFonts w:ascii="Arial" w:eastAsia="Times New Roman" w:hAnsi="Arial" w:cs="Arial"/>
          <w:color w:val="212529"/>
          <w:sz w:val="24"/>
          <w:szCs w:val="24"/>
          <w:lang w:eastAsia="ru-RU"/>
        </w:rPr>
        <w:t>.</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Ўзбекистон Республикаси Президентининг </w:t>
      </w:r>
      <w:r w:rsidRPr="0082104D">
        <w:rPr>
          <w:rFonts w:ascii="Arial" w:eastAsia="Times New Roman" w:hAnsi="Arial" w:cs="Arial"/>
          <w:b/>
          <w:bCs/>
          <w:color w:val="212529"/>
          <w:sz w:val="24"/>
          <w:szCs w:val="24"/>
          <w:lang w:eastAsia="ru-RU"/>
        </w:rPr>
        <w:t xml:space="preserve">“Қонунчилик ҳужжатлари ижросини самарали ташкил этишда давлат бошқаруви органлари ва маҳаллий ижро этувчи ҳокимият органлари раҳбарларининг шахсий жавобгарлигини кучайтиришга доир қўшимча чора-тадбирлар </w:t>
      </w:r>
      <w:proofErr w:type="gramStart"/>
      <w:r w:rsidRPr="0082104D">
        <w:rPr>
          <w:rFonts w:ascii="Arial" w:eastAsia="Times New Roman" w:hAnsi="Arial" w:cs="Arial"/>
          <w:b/>
          <w:bCs/>
          <w:color w:val="212529"/>
          <w:sz w:val="24"/>
          <w:szCs w:val="24"/>
          <w:lang w:eastAsia="ru-RU"/>
        </w:rPr>
        <w:t>тўғрисида”</w:t>
      </w:r>
      <w:r w:rsidRPr="0082104D">
        <w:rPr>
          <w:rFonts w:ascii="Arial" w:eastAsia="Times New Roman" w:hAnsi="Arial" w:cs="Arial"/>
          <w:color w:val="212529"/>
          <w:sz w:val="24"/>
          <w:szCs w:val="24"/>
          <w:lang w:eastAsia="ru-RU"/>
        </w:rPr>
        <w:t>ги</w:t>
      </w:r>
      <w:proofErr w:type="gramEnd"/>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Фармонини ўз вақтида қабул қилинганлиги давлат идоралари</w:t>
      </w:r>
    </w:p>
    <w:p w:rsidR="0082104D" w:rsidRPr="0082104D" w:rsidRDefault="0082104D" w:rsidP="0082104D">
      <w:pPr>
        <w:spacing w:after="0" w:line="240" w:lineRule="auto"/>
        <w:jc w:val="both"/>
        <w:rPr>
          <w:rFonts w:ascii="Arial" w:eastAsia="Times New Roman" w:hAnsi="Arial" w:cs="Arial"/>
          <w:color w:val="212529"/>
          <w:sz w:val="24"/>
          <w:szCs w:val="24"/>
          <w:u w:val="single"/>
          <w:shd w:val="clear" w:color="auto" w:fill="FFFFFF"/>
          <w:lang w:eastAsia="ru-RU"/>
        </w:rPr>
      </w:pPr>
      <w:r w:rsidRPr="0082104D">
        <w:rPr>
          <w:rFonts w:ascii="Arial" w:eastAsia="Times New Roman" w:hAnsi="Arial" w:cs="Arial"/>
          <w:color w:val="212529"/>
          <w:sz w:val="24"/>
          <w:szCs w:val="24"/>
          <w:u w:val="single"/>
          <w:shd w:val="clear" w:color="auto" w:fill="FFFFFF"/>
          <w:lang w:eastAsia="ru-RU"/>
        </w:rPr>
        <w:t>ва ташкилотларда ижро интизомини янада мустаҳкамлаш имконини берди.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Ушбу ҳужжат билан ижро интизомини мустаҳкамлаш ҳамда ягона ва узлуксиз “технологик занжирни” ташкил қилиш бўйича </w:t>
      </w:r>
      <w:r w:rsidRPr="0082104D">
        <w:rPr>
          <w:rFonts w:ascii="Arial" w:eastAsia="Times New Roman" w:hAnsi="Arial" w:cs="Arial"/>
          <w:color w:val="212529"/>
          <w:sz w:val="24"/>
          <w:szCs w:val="24"/>
          <w:u w:val="single"/>
          <w:lang w:eastAsia="ru-RU"/>
        </w:rPr>
        <w:t>барча даражадаги бошқарув органлари раҳбарлари</w:t>
      </w:r>
      <w:r w:rsidRPr="0082104D">
        <w:rPr>
          <w:rFonts w:ascii="Arial" w:eastAsia="Times New Roman" w:hAnsi="Arial" w:cs="Arial"/>
          <w:color w:val="212529"/>
          <w:sz w:val="24"/>
          <w:szCs w:val="24"/>
          <w:lang w:eastAsia="ru-RU"/>
        </w:rPr>
        <w:t> </w:t>
      </w:r>
      <w:r w:rsidRPr="0082104D">
        <w:rPr>
          <w:rFonts w:ascii="Arial" w:eastAsia="Times New Roman" w:hAnsi="Arial" w:cs="Arial"/>
          <w:b/>
          <w:bCs/>
          <w:color w:val="212529"/>
          <w:sz w:val="24"/>
          <w:szCs w:val="24"/>
          <w:u w:val="single"/>
          <w:lang w:eastAsia="ru-RU"/>
        </w:rPr>
        <w:t>шахсан эътибор қаратиши лозим</w:t>
      </w:r>
      <w:r w:rsidRPr="0082104D">
        <w:rPr>
          <w:rFonts w:ascii="Arial" w:eastAsia="Times New Roman" w:hAnsi="Arial" w:cs="Arial"/>
          <w:color w:val="212529"/>
          <w:sz w:val="24"/>
          <w:szCs w:val="24"/>
          <w:lang w:eastAsia="ru-RU"/>
        </w:rPr>
        <w:t> бўлган </w:t>
      </w:r>
      <w:r w:rsidRPr="0082104D">
        <w:rPr>
          <w:rFonts w:ascii="Arial" w:eastAsia="Times New Roman" w:hAnsi="Arial" w:cs="Arial"/>
          <w:b/>
          <w:bCs/>
          <w:color w:val="212529"/>
          <w:sz w:val="24"/>
          <w:szCs w:val="24"/>
          <w:u w:val="single"/>
          <w:lang w:eastAsia="ru-RU"/>
        </w:rPr>
        <w:t>устувор вазифалар</w:t>
      </w:r>
      <w:r w:rsidRPr="0082104D">
        <w:rPr>
          <w:rFonts w:ascii="Arial" w:eastAsia="Times New Roman" w:hAnsi="Arial" w:cs="Arial"/>
          <w:color w:val="212529"/>
          <w:sz w:val="24"/>
          <w:szCs w:val="24"/>
          <w:lang w:eastAsia="ru-RU"/>
        </w:rPr>
        <w:t> белгилаб берилди.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Шунингдек, </w:t>
      </w:r>
      <w:r w:rsidRPr="0082104D">
        <w:rPr>
          <w:rFonts w:ascii="Arial" w:eastAsia="Times New Roman" w:hAnsi="Arial" w:cs="Arial"/>
          <w:b/>
          <w:bCs/>
          <w:color w:val="212529"/>
          <w:sz w:val="24"/>
          <w:szCs w:val="24"/>
          <w:lang w:eastAsia="ru-RU"/>
        </w:rPr>
        <w:t>“Янги Ўзбекистон” газетасида эълон қилинган Вазирлар Маҳкамаси аппарати бошқарувчиси Р.В.Абдуқодиров билан суҳбатда</w:t>
      </w:r>
      <w:r w:rsidRPr="0082104D">
        <w:rPr>
          <w:rFonts w:ascii="Arial" w:eastAsia="Times New Roman" w:hAnsi="Arial" w:cs="Arial"/>
          <w:color w:val="212529"/>
          <w:sz w:val="24"/>
          <w:szCs w:val="24"/>
          <w:lang w:eastAsia="ru-RU"/>
        </w:rPr>
        <w:t> келтирилган фикр ва мулоҳазалар Президентимизнинг давлат органлари ишини янгича ташкил қилиш борасидаги мазкур </w:t>
      </w:r>
      <w:r w:rsidRPr="0082104D">
        <w:rPr>
          <w:rFonts w:ascii="Arial" w:eastAsia="Times New Roman" w:hAnsi="Arial" w:cs="Arial"/>
          <w:b/>
          <w:bCs/>
          <w:color w:val="212529"/>
          <w:sz w:val="24"/>
          <w:szCs w:val="24"/>
          <w:lang w:eastAsia="ru-RU"/>
        </w:rPr>
        <w:t>Фармонининг мазмун-моҳиятини англаб етиш ҳамда уларни амалиётга жорий этишда </w:t>
      </w:r>
      <w:r w:rsidRPr="0082104D">
        <w:rPr>
          <w:rFonts w:ascii="Arial" w:eastAsia="Times New Roman" w:hAnsi="Arial" w:cs="Arial"/>
          <w:b/>
          <w:bCs/>
          <w:color w:val="212529"/>
          <w:sz w:val="24"/>
          <w:szCs w:val="24"/>
          <w:u w:val="single"/>
          <w:lang w:eastAsia="ru-RU"/>
        </w:rPr>
        <w:t>дастурий амал</w:t>
      </w:r>
      <w:r w:rsidRPr="0082104D">
        <w:rPr>
          <w:rFonts w:ascii="Arial" w:eastAsia="Times New Roman" w:hAnsi="Arial" w:cs="Arial"/>
          <w:color w:val="212529"/>
          <w:sz w:val="24"/>
          <w:szCs w:val="24"/>
          <w:lang w:eastAsia="ru-RU"/>
        </w:rPr>
        <w:t> бўлиб хизмат қилмоқда.</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Мазкур Фармон ҳамда газетада чоп этилган фикр ва мулоҳазалардан келиб чиқиб, Давлат солиқ хизмати органларидаги </w:t>
      </w:r>
      <w:r w:rsidRPr="0082104D">
        <w:rPr>
          <w:rFonts w:ascii="Arial" w:eastAsia="Times New Roman" w:hAnsi="Arial" w:cs="Arial"/>
          <w:b/>
          <w:bCs/>
          <w:color w:val="212529"/>
          <w:sz w:val="24"/>
          <w:szCs w:val="24"/>
          <w:lang w:eastAsia="ru-RU"/>
        </w:rPr>
        <w:t>ҳар бир раҳбар ходим</w:t>
      </w:r>
    </w:p>
    <w:p w:rsidR="0082104D" w:rsidRPr="0082104D" w:rsidRDefault="0082104D" w:rsidP="0082104D">
      <w:pPr>
        <w:spacing w:after="0" w:line="240" w:lineRule="auto"/>
        <w:jc w:val="both"/>
        <w:rPr>
          <w:rFonts w:ascii="Arial" w:eastAsia="Times New Roman" w:hAnsi="Arial" w:cs="Arial"/>
          <w:color w:val="212529"/>
          <w:sz w:val="24"/>
          <w:szCs w:val="24"/>
          <w:u w:val="single"/>
          <w:shd w:val="clear" w:color="auto" w:fill="FFFFFF"/>
          <w:lang w:eastAsia="ru-RU"/>
        </w:rPr>
      </w:pPr>
      <w:r w:rsidRPr="0082104D">
        <w:rPr>
          <w:rFonts w:ascii="Arial" w:eastAsia="Times New Roman" w:hAnsi="Arial" w:cs="Arial"/>
          <w:color w:val="212529"/>
          <w:sz w:val="24"/>
          <w:szCs w:val="24"/>
          <w:u w:val="single"/>
          <w:shd w:val="clear" w:color="auto" w:fill="FFFFFF"/>
          <w:lang w:eastAsia="ru-RU"/>
        </w:rPr>
        <w:t>ижро интизомини янада мустаҳкамлаш бўйича қуйидаги устувор йўналишларни ўзига белгилаб олди: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i/>
          <w:iCs/>
          <w:color w:val="212529"/>
          <w:sz w:val="24"/>
          <w:szCs w:val="24"/>
          <w:u w:val="single"/>
          <w:lang w:eastAsia="ru-RU"/>
        </w:rPr>
        <w:t>биринчидан</w:t>
      </w:r>
      <w:r w:rsidRPr="0082104D">
        <w:rPr>
          <w:rFonts w:ascii="Arial" w:eastAsia="Times New Roman" w:hAnsi="Arial" w:cs="Arial"/>
          <w:color w:val="212529"/>
          <w:sz w:val="24"/>
          <w:szCs w:val="24"/>
          <w:lang w:eastAsia="ru-RU"/>
        </w:rPr>
        <w:t>,</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топшириқлар ижроси амалда назорат қилинишини </w:t>
      </w:r>
      <w:r w:rsidRPr="0082104D">
        <w:rPr>
          <w:rFonts w:ascii="Arial" w:eastAsia="Times New Roman" w:hAnsi="Arial" w:cs="Arial"/>
          <w:b/>
          <w:bCs/>
          <w:color w:val="212529"/>
          <w:sz w:val="24"/>
          <w:szCs w:val="24"/>
          <w:u w:val="single"/>
          <w:lang w:eastAsia="ru-RU"/>
        </w:rPr>
        <w:t>шахсан ташкил этиш</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топшириқни ўринбосарга шунчаки йўналтирмасдан,</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мавжуд масалани ўрганган ҳолда унинг оптимал ечимлари бўйича таклиф киритиш;</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i/>
          <w:iCs/>
          <w:color w:val="212529"/>
          <w:sz w:val="24"/>
          <w:szCs w:val="24"/>
          <w:u w:val="single"/>
          <w:lang w:eastAsia="ru-RU"/>
        </w:rPr>
        <w:t>иккинчидан</w:t>
      </w:r>
      <w:r w:rsidRPr="0082104D">
        <w:rPr>
          <w:rFonts w:ascii="Arial" w:eastAsia="Times New Roman" w:hAnsi="Arial" w:cs="Arial"/>
          <w:color w:val="212529"/>
          <w:sz w:val="24"/>
          <w:szCs w:val="24"/>
          <w:lang w:eastAsia="ru-RU"/>
        </w:rPr>
        <w:t>,</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қонунчилик ҳужжатларини ишлаб чиқишда </w:t>
      </w:r>
      <w:r w:rsidRPr="0082104D">
        <w:rPr>
          <w:rFonts w:ascii="Arial" w:eastAsia="Times New Roman" w:hAnsi="Arial" w:cs="Arial"/>
          <w:b/>
          <w:bCs/>
          <w:color w:val="212529"/>
          <w:sz w:val="24"/>
          <w:szCs w:val="24"/>
          <w:u w:val="single"/>
          <w:lang w:eastAsia="ru-RU"/>
        </w:rPr>
        <w:t>унинг реал ҳолатини танқидий ўрганиш</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фойдаланилмаган имкониятларга алоҳида эътибор қаратиш</w:t>
      </w:r>
      <w:r w:rsidRPr="0082104D">
        <w:rPr>
          <w:rFonts w:ascii="Arial" w:eastAsia="Times New Roman" w:hAnsi="Arial" w:cs="Arial"/>
          <w:color w:val="212529"/>
          <w:sz w:val="24"/>
          <w:szCs w:val="24"/>
          <w:lang w:eastAsia="ru-RU"/>
        </w:rPr>
        <w:t>;</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i/>
          <w:iCs/>
          <w:color w:val="212529"/>
          <w:sz w:val="24"/>
          <w:szCs w:val="24"/>
          <w:u w:val="single"/>
          <w:lang w:eastAsia="ru-RU"/>
        </w:rPr>
        <w:lastRenderedPageBreak/>
        <w:t>учинчидан</w:t>
      </w:r>
      <w:r w:rsidRPr="0082104D">
        <w:rPr>
          <w:rFonts w:ascii="Arial" w:eastAsia="Times New Roman" w:hAnsi="Arial" w:cs="Arial"/>
          <w:color w:val="212529"/>
          <w:sz w:val="24"/>
          <w:szCs w:val="24"/>
          <w:lang w:eastAsia="ru-RU"/>
        </w:rPr>
        <w:t>,</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ҳужжатларни юқори даражада </w:t>
      </w:r>
      <w:r w:rsidRPr="0082104D">
        <w:rPr>
          <w:rFonts w:ascii="Arial" w:eastAsia="Times New Roman" w:hAnsi="Arial" w:cs="Arial"/>
          <w:b/>
          <w:bCs/>
          <w:color w:val="212529"/>
          <w:sz w:val="24"/>
          <w:szCs w:val="24"/>
          <w:u w:val="single"/>
          <w:lang w:eastAsia="ru-RU"/>
        </w:rPr>
        <w:t>иқтисодий, молиявий ва ҳуқуқий экспертизадан ўтказиш</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хорижий давлатларнинг илғор тажрибалари асосида</w:t>
      </w:r>
      <w:r w:rsidRPr="0082104D">
        <w:rPr>
          <w:rFonts w:ascii="Arial" w:eastAsia="Times New Roman" w:hAnsi="Arial" w:cs="Arial"/>
          <w:color w:val="212529"/>
          <w:sz w:val="24"/>
          <w:szCs w:val="24"/>
          <w:lang w:eastAsia="ru-RU"/>
        </w:rPr>
        <w:t> таклифлар ишлаб чиқиш;</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i/>
          <w:iCs/>
          <w:color w:val="212529"/>
          <w:sz w:val="24"/>
          <w:szCs w:val="24"/>
          <w:u w:val="single"/>
          <w:lang w:eastAsia="ru-RU"/>
        </w:rPr>
        <w:t>тўртинчидан</w:t>
      </w:r>
      <w:r w:rsidRPr="0082104D">
        <w:rPr>
          <w:rFonts w:ascii="Arial" w:eastAsia="Times New Roman" w:hAnsi="Arial" w:cs="Arial"/>
          <w:color w:val="212529"/>
          <w:sz w:val="24"/>
          <w:szCs w:val="24"/>
          <w:lang w:eastAsia="ru-RU"/>
        </w:rPr>
        <w:t>,</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топшириқларда </w:t>
      </w:r>
      <w:r w:rsidRPr="0082104D">
        <w:rPr>
          <w:rFonts w:ascii="Arial" w:eastAsia="Times New Roman" w:hAnsi="Arial" w:cs="Arial"/>
          <w:b/>
          <w:bCs/>
          <w:color w:val="212529"/>
          <w:sz w:val="24"/>
          <w:szCs w:val="24"/>
          <w:u w:val="single"/>
          <w:lang w:eastAsia="ru-RU"/>
        </w:rPr>
        <w:t>аниқ механизмлар, муддатлар ва масъуллар белгиланишини таъминлаш</w:t>
      </w:r>
      <w:r w:rsidRPr="0082104D">
        <w:rPr>
          <w:rFonts w:ascii="Arial" w:eastAsia="Times New Roman" w:hAnsi="Arial" w:cs="Arial"/>
          <w:color w:val="212529"/>
          <w:sz w:val="24"/>
          <w:szCs w:val="24"/>
          <w:lang w:eastAsia="ru-RU"/>
        </w:rPr>
        <w:t> ҳамда тизимга </w:t>
      </w:r>
      <w:r w:rsidRPr="0082104D">
        <w:rPr>
          <w:rFonts w:ascii="Arial" w:eastAsia="Times New Roman" w:hAnsi="Arial" w:cs="Arial"/>
          <w:color w:val="212529"/>
          <w:sz w:val="24"/>
          <w:szCs w:val="24"/>
          <w:u w:val="single"/>
          <w:lang w:eastAsia="ru-RU"/>
        </w:rPr>
        <w:t>ахборот технологияларни кенг жорий қилиш</w:t>
      </w:r>
      <w:r w:rsidRPr="0082104D">
        <w:rPr>
          <w:rFonts w:ascii="Arial" w:eastAsia="Times New Roman" w:hAnsi="Arial" w:cs="Arial"/>
          <w:color w:val="212529"/>
          <w:sz w:val="24"/>
          <w:szCs w:val="24"/>
          <w:lang w:eastAsia="ru-RU"/>
        </w:rPr>
        <w:t> орқали иш самарадорлигини ошириш;</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i/>
          <w:iCs/>
          <w:color w:val="212529"/>
          <w:sz w:val="24"/>
          <w:szCs w:val="24"/>
          <w:u w:val="single"/>
          <w:lang w:eastAsia="ru-RU"/>
        </w:rPr>
        <w:t>бешинчидан</w:t>
      </w:r>
      <w:r w:rsidRPr="0082104D">
        <w:rPr>
          <w:rFonts w:ascii="Arial" w:eastAsia="Times New Roman" w:hAnsi="Arial" w:cs="Arial"/>
          <w:color w:val="212529"/>
          <w:sz w:val="24"/>
          <w:szCs w:val="24"/>
          <w:lang w:eastAsia="ru-RU"/>
        </w:rPr>
        <w:t>, қабул қилинган қарорларнинг моҳиятини кенг жамоатчиликка тушунтириш мақсадида </w:t>
      </w:r>
      <w:r w:rsidRPr="0082104D">
        <w:rPr>
          <w:rFonts w:ascii="Arial" w:eastAsia="Times New Roman" w:hAnsi="Arial" w:cs="Arial"/>
          <w:color w:val="212529"/>
          <w:sz w:val="24"/>
          <w:szCs w:val="24"/>
          <w:u w:val="single"/>
          <w:lang w:eastAsia="ru-RU"/>
        </w:rPr>
        <w:t>оммавий ахборот воситалари</w:t>
      </w:r>
      <w:r w:rsidRPr="0082104D">
        <w:rPr>
          <w:rFonts w:ascii="Arial" w:eastAsia="Times New Roman" w:hAnsi="Arial" w:cs="Arial"/>
          <w:color w:val="212529"/>
          <w:sz w:val="24"/>
          <w:szCs w:val="24"/>
          <w:lang w:eastAsia="ru-RU"/>
        </w:rPr>
        <w:t> билан яқин ҳамкорликни йўлга қўйиш.</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қонунчилик ҳужжатлари ва топшириқларнинг </w:t>
      </w:r>
      <w:r w:rsidRPr="0082104D">
        <w:rPr>
          <w:rFonts w:ascii="Arial" w:eastAsia="Times New Roman" w:hAnsi="Arial" w:cs="Arial"/>
          <w:b/>
          <w:bCs/>
          <w:color w:val="212529"/>
          <w:sz w:val="24"/>
          <w:szCs w:val="24"/>
          <w:u w:val="single"/>
          <w:lang w:eastAsia="ru-RU"/>
        </w:rPr>
        <w:t>моҳиятини оммавий ахборот воситалари орқали</w:t>
      </w:r>
      <w:r w:rsidRPr="0082104D">
        <w:rPr>
          <w:rFonts w:ascii="Arial" w:eastAsia="Times New Roman" w:hAnsi="Arial" w:cs="Arial"/>
          <w:color w:val="212529"/>
          <w:sz w:val="24"/>
          <w:szCs w:val="24"/>
          <w:lang w:eastAsia="ru-RU"/>
        </w:rPr>
        <w:t> кенг жамоатчиликка тушунтириб бориш.</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Бугунги давлат сиёсатининг талаби шуни тақозо этадики, лавозимидан қатъий назар </w:t>
      </w:r>
      <w:r w:rsidRPr="0082104D">
        <w:rPr>
          <w:rFonts w:ascii="Arial" w:eastAsia="Times New Roman" w:hAnsi="Arial" w:cs="Arial"/>
          <w:color w:val="212529"/>
          <w:sz w:val="24"/>
          <w:szCs w:val="24"/>
          <w:u w:val="single"/>
          <w:lang w:eastAsia="ru-RU"/>
        </w:rPr>
        <w:t>ҳар бир раҳбар</w:t>
      </w:r>
      <w:r w:rsidRPr="0082104D">
        <w:rPr>
          <w:rFonts w:ascii="Arial" w:eastAsia="Times New Roman" w:hAnsi="Arial" w:cs="Arial"/>
          <w:color w:val="212529"/>
          <w:sz w:val="24"/>
          <w:szCs w:val="24"/>
          <w:lang w:eastAsia="ru-RU"/>
        </w:rPr>
        <w:t> </w:t>
      </w:r>
      <w:r w:rsidRPr="0082104D">
        <w:rPr>
          <w:rFonts w:ascii="Arial" w:eastAsia="Times New Roman" w:hAnsi="Arial" w:cs="Arial"/>
          <w:b/>
          <w:bCs/>
          <w:color w:val="212529"/>
          <w:sz w:val="24"/>
          <w:szCs w:val="24"/>
          <w:u w:val="single"/>
          <w:lang w:eastAsia="ru-RU"/>
        </w:rPr>
        <w:t>қоғоз билан эмас</w:t>
      </w:r>
      <w:r w:rsidRPr="0082104D">
        <w:rPr>
          <w:rFonts w:ascii="Arial" w:eastAsia="Times New Roman" w:hAnsi="Arial" w:cs="Arial"/>
          <w:color w:val="212529"/>
          <w:sz w:val="24"/>
          <w:szCs w:val="24"/>
          <w:lang w:eastAsia="ru-RU"/>
        </w:rPr>
        <w:t>, балки </w:t>
      </w:r>
      <w:r w:rsidRPr="0082104D">
        <w:rPr>
          <w:rFonts w:ascii="Arial" w:eastAsia="Times New Roman" w:hAnsi="Arial" w:cs="Arial"/>
          <w:b/>
          <w:bCs/>
          <w:color w:val="212529"/>
          <w:sz w:val="24"/>
          <w:szCs w:val="24"/>
          <w:u w:val="single"/>
          <w:lang w:eastAsia="ru-RU"/>
        </w:rPr>
        <w:t>юзага келган муаммо ёки вазифа билан ишлаши</w:t>
      </w:r>
      <w:r w:rsidRPr="0082104D">
        <w:rPr>
          <w:rFonts w:ascii="Arial" w:eastAsia="Times New Roman" w:hAnsi="Arial" w:cs="Arial"/>
          <w:color w:val="212529"/>
          <w:sz w:val="24"/>
          <w:szCs w:val="24"/>
          <w:lang w:eastAsia="ru-RU"/>
        </w:rPr>
        <w:t>, ҳар бир ҳужжатни ишлаб чиқишда </w:t>
      </w:r>
      <w:r w:rsidRPr="0082104D">
        <w:rPr>
          <w:rFonts w:ascii="Arial" w:eastAsia="Times New Roman" w:hAnsi="Arial" w:cs="Arial"/>
          <w:color w:val="212529"/>
          <w:sz w:val="24"/>
          <w:szCs w:val="24"/>
          <w:u w:val="single"/>
          <w:lang w:eastAsia="ru-RU"/>
        </w:rPr>
        <w:t>жойига чиққан ҳолда ўрганиши</w:t>
      </w:r>
      <w:r w:rsidRPr="0082104D">
        <w:rPr>
          <w:rFonts w:ascii="Arial" w:eastAsia="Times New Roman" w:hAnsi="Arial" w:cs="Arial"/>
          <w:color w:val="212529"/>
          <w:sz w:val="24"/>
          <w:szCs w:val="24"/>
          <w:lang w:eastAsia="ru-RU"/>
        </w:rPr>
        <w:t>, аҳоли ва тадбиркорлик субъектларининг фикрларини тинглаши ҳамда мавжуд ресурсларни таҳлил қилиши лозим.</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Бундай иш юритиш услубининг тўғрилиги </w:t>
      </w:r>
      <w:r w:rsidRPr="0082104D">
        <w:rPr>
          <w:rFonts w:ascii="Arial" w:eastAsia="Times New Roman" w:hAnsi="Arial" w:cs="Arial"/>
          <w:color w:val="212529"/>
          <w:sz w:val="24"/>
          <w:szCs w:val="24"/>
          <w:u w:val="single"/>
          <w:lang w:eastAsia="ru-RU"/>
        </w:rPr>
        <w:t>Деҳқонобод туманида писта ва ковракчиликни ривожлантириш</w:t>
      </w:r>
      <w:r w:rsidRPr="0082104D">
        <w:rPr>
          <w:rFonts w:ascii="Arial" w:eastAsia="Times New Roman" w:hAnsi="Arial" w:cs="Arial"/>
          <w:color w:val="212529"/>
          <w:sz w:val="24"/>
          <w:szCs w:val="24"/>
          <w:lang w:eastAsia="ru-RU"/>
        </w:rPr>
        <w:t> бўйича ҳукумат қарори лойиҳасини ишлаб чиқишимиз жараёнида яна бир марта тасдиғини топди. </w:t>
      </w:r>
      <w:r w:rsidRPr="0082104D">
        <w:rPr>
          <w:rFonts w:ascii="Arial" w:eastAsia="Times New Roman" w:hAnsi="Arial" w:cs="Arial"/>
          <w:color w:val="212529"/>
          <w:sz w:val="24"/>
          <w:szCs w:val="24"/>
          <w:u w:val="single"/>
          <w:lang w:eastAsia="ru-RU"/>
        </w:rPr>
        <w:t>Аҳоли билан учрашувлар ва жойига чиққан ҳолда ишларнинг реал ҳолатини таҳлил қилганимиздан сўнг, “хонада” ёзилган ҳужжатга тузатишлар киритиб, плантациялар яратиш концепциясини ҳақиқий ҳолатдан келиб чиқиб тубдан ўзгартирдик.</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Ишончим комилки, бундай ишлаш услуби ишлаб чиқилаётган ҳужжатлар сифатини ва келгусида уларни амалга ошириш имкониятларини сезиларли даражада оширади. </w:t>
      </w:r>
    </w:p>
    <w:p w:rsidR="0082104D" w:rsidRPr="0082104D" w:rsidRDefault="0082104D" w:rsidP="0082104D">
      <w:pPr>
        <w:shd w:val="clear" w:color="auto" w:fill="FFFFFF"/>
        <w:spacing w:after="100" w:afterAutospacing="1" w:line="240" w:lineRule="auto"/>
        <w:jc w:val="center"/>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ФАРМОН ИЖРОСИ БЎЙИЧА БИРИНЧИ ГАЛДАГИ ЧОРА-ТАДБИРЛАР</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Президентимизнинг мазкур Фармони Давлат солиқ қўмитаси Ҳайъатининг 2021 йил 15 февралдаги кенгайтирилган мажлисида ўрганиб чиқилди ва </w:t>
      </w:r>
      <w:r w:rsidRPr="0082104D">
        <w:rPr>
          <w:rFonts w:ascii="Arial" w:eastAsia="Times New Roman" w:hAnsi="Arial" w:cs="Arial"/>
          <w:color w:val="212529"/>
          <w:sz w:val="24"/>
          <w:szCs w:val="24"/>
          <w:u w:val="single"/>
          <w:lang w:eastAsia="ru-RU"/>
        </w:rPr>
        <w:t>Фармон талаблари сўзсиз амалга оширилишини таъминлаш, топшириқлар ижросини самарали ташкил этиш ва мониторинг қилишнинг таъсирчан механизмини яратиш</w:t>
      </w:r>
      <w:r w:rsidRPr="0082104D">
        <w:rPr>
          <w:rFonts w:ascii="Arial" w:eastAsia="Times New Roman" w:hAnsi="Arial" w:cs="Arial"/>
          <w:color w:val="212529"/>
          <w:sz w:val="24"/>
          <w:szCs w:val="24"/>
          <w:lang w:eastAsia="ru-RU"/>
        </w:rPr>
        <w:t> бўйича барча даражадаги раҳбарларнинг </w:t>
      </w:r>
      <w:r w:rsidRPr="0082104D">
        <w:rPr>
          <w:rFonts w:ascii="Arial" w:eastAsia="Times New Roman" w:hAnsi="Arial" w:cs="Arial"/>
          <w:b/>
          <w:bCs/>
          <w:color w:val="212529"/>
          <w:sz w:val="24"/>
          <w:szCs w:val="24"/>
          <w:lang w:eastAsia="ru-RU"/>
        </w:rPr>
        <w:t>шахсий жавобгарлигини кучайтириш</w:t>
      </w:r>
      <w:r w:rsidRPr="0082104D">
        <w:rPr>
          <w:rFonts w:ascii="Arial" w:eastAsia="Times New Roman" w:hAnsi="Arial" w:cs="Arial"/>
          <w:color w:val="212529"/>
          <w:sz w:val="24"/>
          <w:szCs w:val="24"/>
          <w:lang w:eastAsia="ru-RU"/>
        </w:rPr>
        <w:t> юзасидан аниқ вазифалар белгилаб олинди.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Ҳайъат қарори билан “</w:t>
      </w:r>
      <w:r w:rsidRPr="0082104D">
        <w:rPr>
          <w:rFonts w:ascii="Arial" w:eastAsia="Times New Roman" w:hAnsi="Arial" w:cs="Arial"/>
          <w:color w:val="212529"/>
          <w:sz w:val="24"/>
          <w:szCs w:val="24"/>
          <w:u w:val="single"/>
          <w:lang w:eastAsia="ru-RU"/>
        </w:rPr>
        <w:t>Давлат солиқ хизмати органларида қонун ҳужжатлари ва топшириқларининг амалга оширилиши бўйича назорат ва ҳисобдорликни ташкил этиш тартиби</w:t>
      </w:r>
      <w:r w:rsidRPr="0082104D">
        <w:rPr>
          <w:rFonts w:ascii="Arial" w:eastAsia="Times New Roman" w:hAnsi="Arial" w:cs="Arial"/>
          <w:color w:val="212529"/>
          <w:sz w:val="24"/>
          <w:szCs w:val="24"/>
          <w:lang w:eastAsia="ru-RU"/>
        </w:rPr>
        <w:t>” ҳамда “</w:t>
      </w:r>
      <w:r w:rsidRPr="0082104D">
        <w:rPr>
          <w:rFonts w:ascii="Arial" w:eastAsia="Times New Roman" w:hAnsi="Arial" w:cs="Arial"/>
          <w:color w:val="212529"/>
          <w:sz w:val="24"/>
          <w:szCs w:val="24"/>
          <w:u w:val="single"/>
          <w:lang w:eastAsia="ru-RU"/>
        </w:rPr>
        <w:t>Давлат солиқ қўмитасида ишларни ташкил қилиш ва ижро интизомини мустаҳкамлашнинг асосий йўналишларини амалга ошириш бўйича “йўл харитаси</w:t>
      </w:r>
      <w:r w:rsidRPr="0082104D">
        <w:rPr>
          <w:rFonts w:ascii="Arial" w:eastAsia="Times New Roman" w:hAnsi="Arial" w:cs="Arial"/>
          <w:color w:val="212529"/>
          <w:sz w:val="24"/>
          <w:szCs w:val="24"/>
          <w:lang w:eastAsia="ru-RU"/>
        </w:rPr>
        <w:t>” тасдиқланди.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Давлат солиқ қўмитасига келиб тушаётган </w:t>
      </w:r>
      <w:r w:rsidRPr="0082104D">
        <w:rPr>
          <w:rFonts w:ascii="Arial" w:eastAsia="Times New Roman" w:hAnsi="Arial" w:cs="Arial"/>
          <w:color w:val="212529"/>
          <w:sz w:val="24"/>
          <w:szCs w:val="24"/>
          <w:u w:val="single"/>
          <w:lang w:eastAsia="ru-RU"/>
        </w:rPr>
        <w:t>қонунчилик ҳужжатлари ва топшириқлар ижросини ўз вақтида ва сифатли бажарилиши</w:t>
      </w:r>
      <w:r w:rsidRPr="0082104D">
        <w:rPr>
          <w:rFonts w:ascii="Arial" w:eastAsia="Times New Roman" w:hAnsi="Arial" w:cs="Arial"/>
          <w:color w:val="212529"/>
          <w:sz w:val="24"/>
          <w:szCs w:val="24"/>
          <w:lang w:eastAsia="ru-RU"/>
        </w:rPr>
        <w:t> бўйича </w:t>
      </w:r>
      <w:r w:rsidRPr="0082104D">
        <w:rPr>
          <w:rFonts w:ascii="Arial" w:eastAsia="Times New Roman" w:hAnsi="Arial" w:cs="Arial"/>
          <w:b/>
          <w:bCs/>
          <w:color w:val="212529"/>
          <w:sz w:val="24"/>
          <w:szCs w:val="24"/>
          <w:lang w:eastAsia="ru-RU"/>
        </w:rPr>
        <w:t>ҳар ҳафтанинг душанба кунлари – </w:t>
      </w:r>
      <w:r w:rsidRPr="0082104D">
        <w:rPr>
          <w:rFonts w:ascii="Arial" w:eastAsia="Times New Roman" w:hAnsi="Arial" w:cs="Arial"/>
          <w:color w:val="212529"/>
          <w:sz w:val="24"/>
          <w:szCs w:val="24"/>
          <w:u w:val="single"/>
          <w:lang w:eastAsia="ru-RU"/>
        </w:rPr>
        <w:t>мустақил</w:t>
      </w:r>
      <w:r w:rsidRPr="0082104D">
        <w:rPr>
          <w:rFonts w:ascii="Arial" w:eastAsia="Times New Roman" w:hAnsi="Arial" w:cs="Arial"/>
          <w:b/>
          <w:bCs/>
          <w:color w:val="212529"/>
          <w:sz w:val="24"/>
          <w:szCs w:val="24"/>
          <w:u w:val="single"/>
          <w:lang w:eastAsia="ru-RU"/>
        </w:rPr>
        <w:t> </w:t>
      </w:r>
      <w:r w:rsidRPr="0082104D">
        <w:rPr>
          <w:rFonts w:ascii="Arial" w:eastAsia="Times New Roman" w:hAnsi="Arial" w:cs="Arial"/>
          <w:color w:val="212529"/>
          <w:sz w:val="24"/>
          <w:szCs w:val="24"/>
          <w:u w:val="single"/>
          <w:lang w:eastAsia="ru-RU"/>
        </w:rPr>
        <w:t>тузилмалар раҳбарлари</w:t>
      </w:r>
      <w:r w:rsidRPr="0082104D">
        <w:rPr>
          <w:rFonts w:ascii="Arial" w:eastAsia="Times New Roman" w:hAnsi="Arial" w:cs="Arial"/>
          <w:b/>
          <w:bCs/>
          <w:color w:val="212529"/>
          <w:sz w:val="24"/>
          <w:szCs w:val="24"/>
          <w:lang w:eastAsia="ru-RU"/>
        </w:rPr>
        <w:t>, чоршанба кунлари</w:t>
      </w:r>
      <w:r w:rsidRPr="0082104D">
        <w:rPr>
          <w:rFonts w:ascii="Arial" w:eastAsia="Times New Roman" w:hAnsi="Arial" w:cs="Arial"/>
          <w:color w:val="212529"/>
          <w:sz w:val="24"/>
          <w:szCs w:val="24"/>
          <w:lang w:eastAsia="ru-RU"/>
        </w:rPr>
        <w:t> – </w:t>
      </w:r>
      <w:r w:rsidRPr="0082104D">
        <w:rPr>
          <w:rFonts w:ascii="Arial" w:eastAsia="Times New Roman" w:hAnsi="Arial" w:cs="Arial"/>
          <w:color w:val="212529"/>
          <w:sz w:val="24"/>
          <w:szCs w:val="24"/>
          <w:u w:val="single"/>
          <w:lang w:eastAsia="ru-RU"/>
        </w:rPr>
        <w:t>раис ўринбосарлари</w:t>
      </w:r>
      <w:r w:rsidRPr="0082104D">
        <w:rPr>
          <w:rFonts w:ascii="Arial" w:eastAsia="Times New Roman" w:hAnsi="Arial" w:cs="Arial"/>
          <w:color w:val="212529"/>
          <w:sz w:val="24"/>
          <w:szCs w:val="24"/>
          <w:lang w:eastAsia="ru-RU"/>
        </w:rPr>
        <w:t> ва </w:t>
      </w:r>
      <w:r w:rsidRPr="0082104D">
        <w:rPr>
          <w:rFonts w:ascii="Arial" w:eastAsia="Times New Roman" w:hAnsi="Arial" w:cs="Arial"/>
          <w:b/>
          <w:bCs/>
          <w:color w:val="212529"/>
          <w:sz w:val="24"/>
          <w:szCs w:val="24"/>
          <w:lang w:eastAsia="ru-RU"/>
        </w:rPr>
        <w:t>жума кунлари</w:t>
      </w:r>
      <w:r w:rsidRPr="0082104D">
        <w:rPr>
          <w:rFonts w:ascii="Arial" w:eastAsia="Times New Roman" w:hAnsi="Arial" w:cs="Arial"/>
          <w:color w:val="212529"/>
          <w:sz w:val="24"/>
          <w:szCs w:val="24"/>
          <w:lang w:eastAsia="ru-RU"/>
        </w:rPr>
        <w:t> - қўмита раиси томонидан</w:t>
      </w:r>
      <w:r w:rsidRPr="0082104D">
        <w:rPr>
          <w:rFonts w:ascii="Arial" w:eastAsia="Times New Roman" w:hAnsi="Arial" w:cs="Arial"/>
          <w:i/>
          <w:iCs/>
          <w:color w:val="212529"/>
          <w:sz w:val="24"/>
          <w:szCs w:val="24"/>
          <w:lang w:eastAsia="ru-RU"/>
        </w:rPr>
        <w:t> </w:t>
      </w:r>
      <w:r w:rsidRPr="0082104D">
        <w:rPr>
          <w:rFonts w:ascii="Arial" w:eastAsia="Times New Roman" w:hAnsi="Arial" w:cs="Arial"/>
          <w:b/>
          <w:bCs/>
          <w:color w:val="212529"/>
          <w:sz w:val="24"/>
          <w:szCs w:val="24"/>
          <w:u w:val="single"/>
          <w:lang w:eastAsia="ru-RU"/>
        </w:rPr>
        <w:t>шахсан масъул ижрочилар</w:t>
      </w:r>
      <w:r w:rsidRPr="0082104D">
        <w:rPr>
          <w:rFonts w:ascii="Arial" w:eastAsia="Times New Roman" w:hAnsi="Arial" w:cs="Arial"/>
          <w:color w:val="212529"/>
          <w:sz w:val="24"/>
          <w:szCs w:val="24"/>
          <w:lang w:eastAsia="ru-RU"/>
        </w:rPr>
        <w:t> билан </w:t>
      </w:r>
      <w:r w:rsidRPr="0082104D">
        <w:rPr>
          <w:rFonts w:ascii="Arial" w:eastAsia="Times New Roman" w:hAnsi="Arial" w:cs="Arial"/>
          <w:color w:val="212529"/>
          <w:sz w:val="24"/>
          <w:szCs w:val="24"/>
          <w:u w:val="single"/>
          <w:lang w:eastAsia="ru-RU"/>
        </w:rPr>
        <w:t>муҳокама ўтказиш тизими йўлга қўйилди</w:t>
      </w:r>
      <w:r w:rsidRPr="0082104D">
        <w:rPr>
          <w:rFonts w:ascii="Arial" w:eastAsia="Times New Roman" w:hAnsi="Arial" w:cs="Arial"/>
          <w:color w:val="212529"/>
          <w:sz w:val="24"/>
          <w:szCs w:val="24"/>
          <w:lang w:eastAsia="ru-RU"/>
        </w:rPr>
        <w:t>.</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lastRenderedPageBreak/>
        <w:t>Бундан ташқари, қонунчилик ҳужжатлари лойиҳаларини ишлаб чиқиш жараёнидаги ёндошув </w:t>
      </w:r>
      <w:r w:rsidRPr="0082104D">
        <w:rPr>
          <w:rFonts w:ascii="Arial" w:eastAsia="Times New Roman" w:hAnsi="Arial" w:cs="Arial"/>
          <w:color w:val="212529"/>
          <w:sz w:val="24"/>
          <w:szCs w:val="24"/>
          <w:u w:val="single"/>
          <w:lang w:eastAsia="ru-RU"/>
        </w:rPr>
        <w:t>тўлиқ қайта кўриб чиқилди</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Энди таркибий тузилмалар томонидан</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киритилаётган таклифларни мавжуд имкониятларга мувофиқлиги ҳудудларни ривожлантириш ҳамда иқтисодиёт соҳаларини таҳлил қилиш тузилмалари томонидан жойларга чиққан ҳолда ўрганилади.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Шундан сўнг, методология ва юридик хизмат тузилмалари томонидан лойиҳанинг Солиқ кодекси ва бошқа қонунчилик ҳужжатлари нормаларига мувофиқлиги бўйича ҳуқуқий экспертизадан ўтказилади ҳамда стратегик режалаштириш тузилмаси томонидан халқаро тажрибалар ўрганилган ҳолда тегишли тузилмалар билан биргаликда иқтисодий ва молиявий таҳлиллар тайёрлаб берилади. </w:t>
      </w:r>
      <w:r w:rsidRPr="0082104D">
        <w:rPr>
          <w:rFonts w:ascii="Arial" w:eastAsia="Times New Roman" w:hAnsi="Arial" w:cs="Arial"/>
          <w:color w:val="212529"/>
          <w:sz w:val="24"/>
          <w:szCs w:val="24"/>
          <w:lang w:eastAsia="ru-RU"/>
        </w:rPr>
        <w:t>Мазкур жараёнлар ўтказилганидан сўнг </w:t>
      </w:r>
      <w:r w:rsidRPr="0082104D">
        <w:rPr>
          <w:rFonts w:ascii="Arial" w:eastAsia="Times New Roman" w:hAnsi="Arial" w:cs="Arial"/>
          <w:color w:val="212529"/>
          <w:sz w:val="24"/>
          <w:szCs w:val="24"/>
          <w:u w:val="single"/>
          <w:lang w:eastAsia="ru-RU"/>
        </w:rPr>
        <w:t>фикр ва мулоҳазаларни тўплаш мақсадида матбуот хизмати томонидан лойиҳа билан режалаштирилаётган ўзгаришлар ахборот воситалари орқали эълон қилинади ва шундан кейингина якуний ҳужжат келишиш учун манфаатдор ташкилотларга юборилади. </w:t>
      </w:r>
      <w:r w:rsidRPr="0082104D">
        <w:rPr>
          <w:rFonts w:ascii="Arial" w:eastAsia="Times New Roman" w:hAnsi="Arial" w:cs="Arial"/>
          <w:color w:val="212529"/>
          <w:sz w:val="24"/>
          <w:szCs w:val="24"/>
          <w:lang w:eastAsia="ru-RU"/>
        </w:rPr>
        <w:t>Давлат солиқ қўмитасида ижро интизомини ушбу тартибда йўлга қўйиш мақсадида, ҳар бир тузилмада масъул ижрочилар белгиланди ҳамда улар билан </w:t>
      </w:r>
      <w:r w:rsidRPr="0082104D">
        <w:rPr>
          <w:rFonts w:ascii="Arial" w:eastAsia="Times New Roman" w:hAnsi="Arial" w:cs="Arial"/>
          <w:color w:val="212529"/>
          <w:sz w:val="24"/>
          <w:szCs w:val="24"/>
          <w:u w:val="single"/>
          <w:lang w:eastAsia="ru-RU"/>
        </w:rPr>
        <w:t>зарурий тренинг ва семинарлар ўтказилди.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Бундан ташқари, қонунчилик ҳужжатлари ва топшириқлар ижроси устидан назоратнинг </w:t>
      </w:r>
      <w:r w:rsidRPr="0082104D">
        <w:rPr>
          <w:rFonts w:ascii="Arial" w:eastAsia="Times New Roman" w:hAnsi="Arial" w:cs="Arial"/>
          <w:color w:val="212529"/>
          <w:sz w:val="24"/>
          <w:szCs w:val="24"/>
          <w:u w:val="single"/>
          <w:lang w:eastAsia="ru-RU"/>
        </w:rPr>
        <w:t>мутлоқ янги тизимини жорий қилиш мақсадида</w:t>
      </w:r>
      <w:r w:rsidRPr="0082104D">
        <w:rPr>
          <w:rFonts w:ascii="Arial" w:eastAsia="Times New Roman" w:hAnsi="Arial" w:cs="Arial"/>
          <w:color w:val="212529"/>
          <w:sz w:val="24"/>
          <w:szCs w:val="24"/>
          <w:lang w:eastAsia="ru-RU"/>
        </w:rPr>
        <w:t>, Давлат солиқ қўмитаси марказий аппаратининг ташкилий тузилмасига ўзгартириш киритиш орқали </w:t>
      </w:r>
      <w:r w:rsidRPr="0082104D">
        <w:rPr>
          <w:rFonts w:ascii="Arial" w:eastAsia="Times New Roman" w:hAnsi="Arial" w:cs="Arial"/>
          <w:b/>
          <w:bCs/>
          <w:color w:val="212529"/>
          <w:sz w:val="24"/>
          <w:szCs w:val="24"/>
          <w:lang w:eastAsia="ru-RU"/>
        </w:rPr>
        <w:t>аппарат раҳбари лавозимини жорий қилиш</w:t>
      </w:r>
      <w:r w:rsidRPr="0082104D">
        <w:rPr>
          <w:rFonts w:ascii="Arial" w:eastAsia="Times New Roman" w:hAnsi="Arial" w:cs="Arial"/>
          <w:color w:val="212529"/>
          <w:sz w:val="24"/>
          <w:szCs w:val="24"/>
          <w:lang w:eastAsia="ru-RU"/>
        </w:rPr>
        <w:t> юзасидан таклифлар тайёрланяпти.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Ишончим комилки, ушбу таклифнинг амалиётга жорий қилиниши Давлат солиқ қўмитасида ижро интизомини сезиларли даражада оширади ва уни янги мазмун билан тўлдиради. Мен ушбу жараёнлардан ўз вақтида Вазирлар Маҳкамасининг 1999 йил 12 январдаги “Ижро интизомини мустаҳкамлаш чора-тадбирлари тўғрисида” 12-сон қарори қабул қилиниши натижасида эришилган ютуқлар каби сезиларли ўзгаришларни кутмоқдаман.</w:t>
      </w:r>
    </w:p>
    <w:p w:rsidR="0082104D" w:rsidRPr="0082104D" w:rsidRDefault="0082104D" w:rsidP="0082104D">
      <w:pPr>
        <w:shd w:val="clear" w:color="auto" w:fill="FFFFFF"/>
        <w:spacing w:after="100" w:afterAutospacing="1" w:line="240" w:lineRule="auto"/>
        <w:jc w:val="center"/>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ТОПШИРИҚЛАР ИЖРОСИНИНГ АВТОМАТЛАШТИРИЛГАН НАЗОРАТ ТИЗИМИ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Қабул қилинган Фармон билан қонунчилик ҳужжатлари ва топшириқлар ижросини назорат қилишнинг янги тизими жорий қилиниб, </w:t>
      </w:r>
      <w:r w:rsidRPr="0082104D">
        <w:rPr>
          <w:rFonts w:ascii="Arial" w:eastAsia="Times New Roman" w:hAnsi="Arial" w:cs="Arial"/>
          <w:color w:val="212529"/>
          <w:sz w:val="24"/>
          <w:szCs w:val="24"/>
          <w:u w:val="single"/>
          <w:lang w:eastAsia="ru-RU"/>
        </w:rPr>
        <w:t>ижро интизоми устидан назоратни амалга оширувчи органлар сони ва уларнинг ваколатлари оширилган</w:t>
      </w:r>
      <w:r w:rsidRPr="0082104D">
        <w:rPr>
          <w:rFonts w:ascii="Arial" w:eastAsia="Times New Roman" w:hAnsi="Arial" w:cs="Arial"/>
          <w:color w:val="212529"/>
          <w:sz w:val="24"/>
          <w:szCs w:val="24"/>
          <w:lang w:eastAsia="ru-RU"/>
        </w:rPr>
        <w:t>. Эндиликда, қонунчилик ҳужжатлари ва топшириқлар ўз вақтида ҳамда сифатли ижро этилиши бўйича назорат </w:t>
      </w:r>
      <w:r w:rsidRPr="0082104D">
        <w:rPr>
          <w:rFonts w:ascii="Arial" w:eastAsia="Times New Roman" w:hAnsi="Arial" w:cs="Arial"/>
          <w:color w:val="212529"/>
          <w:sz w:val="24"/>
          <w:szCs w:val="24"/>
          <w:u w:val="single"/>
          <w:lang w:eastAsia="ru-RU"/>
        </w:rPr>
        <w:t>Ўзбекистон Республикаси Президенти Администрацияси, Вазирлар Маҳкамаси, Ҳисоб палатаси ва Адлия вазирлиги</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томонидан </w:t>
      </w:r>
      <w:r w:rsidRPr="0082104D">
        <w:rPr>
          <w:rFonts w:ascii="Arial" w:eastAsia="Times New Roman" w:hAnsi="Arial" w:cs="Arial"/>
          <w:b/>
          <w:bCs/>
          <w:color w:val="212529"/>
          <w:sz w:val="24"/>
          <w:szCs w:val="24"/>
          <w:u w:val="single"/>
          <w:lang w:eastAsia="ru-RU"/>
        </w:rPr>
        <w:t>“Ijro.gov.uz”</w:t>
      </w:r>
      <w:r w:rsidRPr="0082104D">
        <w:rPr>
          <w:rFonts w:ascii="Arial" w:eastAsia="Times New Roman" w:hAnsi="Arial" w:cs="Arial"/>
          <w:color w:val="212529"/>
          <w:sz w:val="24"/>
          <w:szCs w:val="24"/>
          <w:u w:val="single"/>
          <w:lang w:eastAsia="ru-RU"/>
        </w:rPr>
        <w:t> тизими орқали олиб борилади</w:t>
      </w:r>
      <w:r w:rsidRPr="0082104D">
        <w:rPr>
          <w:rFonts w:ascii="Arial" w:eastAsia="Times New Roman" w:hAnsi="Arial" w:cs="Arial"/>
          <w:color w:val="212529"/>
          <w:sz w:val="24"/>
          <w:szCs w:val="24"/>
          <w:lang w:eastAsia="ru-RU"/>
        </w:rPr>
        <w:t>.</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Мазкур тизим орқали назоратга олинган қонунчилик ҳужжатлари ва топшириқлар барча ташкилотларнинг раҳбариятига ва масъул ижрочиларига етказилади ҳамда уларнинг кейинги ҳолати назорат қилиб борилади.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Таъкидлаш жоизки, давлат солиқ хизмати органларида ижро интизомини мустаҳкамлаш мақсадида </w:t>
      </w:r>
      <w:r w:rsidRPr="0082104D">
        <w:rPr>
          <w:rFonts w:ascii="Arial" w:eastAsia="Times New Roman" w:hAnsi="Arial" w:cs="Arial"/>
          <w:b/>
          <w:bCs/>
          <w:color w:val="212529"/>
          <w:sz w:val="24"/>
          <w:szCs w:val="24"/>
          <w:lang w:eastAsia="ru-RU"/>
        </w:rPr>
        <w:t>2015 йилдаёқ</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иш юритишнинг ички жараёнлари тўлиқ автоматлаштирилиб, “Электрон ҳужжат алмашиш” тизими жорий этилган.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 xml:space="preserve">Мазкур тизим орқали қонунчилик ҳужжатлари, Президент ва Ҳукумат топшириқларидан тортиб барча ички идоравий ҳужжатлар электрон рўйхатдан </w:t>
      </w:r>
      <w:r w:rsidRPr="0082104D">
        <w:rPr>
          <w:rFonts w:ascii="Arial" w:eastAsia="Times New Roman" w:hAnsi="Arial" w:cs="Arial"/>
          <w:color w:val="212529"/>
          <w:sz w:val="24"/>
          <w:szCs w:val="24"/>
          <w:lang w:eastAsia="ru-RU"/>
        </w:rPr>
        <w:lastRenderedPageBreak/>
        <w:t>ўтказилади ҳамда масъул раҳбарлар томонидан топшириқнинг моҳиятидан келиб чиқиб, уларни </w:t>
      </w:r>
      <w:r w:rsidRPr="0082104D">
        <w:rPr>
          <w:rFonts w:ascii="Arial" w:eastAsia="Times New Roman" w:hAnsi="Arial" w:cs="Arial"/>
          <w:b/>
          <w:bCs/>
          <w:color w:val="212529"/>
          <w:sz w:val="24"/>
          <w:szCs w:val="24"/>
          <w:lang w:eastAsia="ru-RU"/>
        </w:rPr>
        <w:t>максимал қисқа фурсатда</w:t>
      </w:r>
      <w:r w:rsidRPr="0082104D">
        <w:rPr>
          <w:rFonts w:ascii="Arial" w:eastAsia="Times New Roman" w:hAnsi="Arial" w:cs="Arial"/>
          <w:color w:val="212529"/>
          <w:sz w:val="24"/>
          <w:szCs w:val="24"/>
          <w:lang w:eastAsia="ru-RU"/>
        </w:rPr>
        <w:t> ва </w:t>
      </w:r>
      <w:r w:rsidRPr="0082104D">
        <w:rPr>
          <w:rFonts w:ascii="Arial" w:eastAsia="Times New Roman" w:hAnsi="Arial" w:cs="Arial"/>
          <w:b/>
          <w:bCs/>
          <w:color w:val="212529"/>
          <w:sz w:val="24"/>
          <w:szCs w:val="24"/>
          <w:lang w:eastAsia="ru-RU"/>
        </w:rPr>
        <w:t>натижавий</w:t>
      </w:r>
      <w:r w:rsidRPr="0082104D">
        <w:rPr>
          <w:rFonts w:ascii="Arial" w:eastAsia="Times New Roman" w:hAnsi="Arial" w:cs="Arial"/>
          <w:color w:val="212529"/>
          <w:sz w:val="24"/>
          <w:szCs w:val="24"/>
          <w:lang w:eastAsia="ru-RU"/>
        </w:rPr>
        <w:t> </w:t>
      </w:r>
      <w:r w:rsidRPr="0082104D">
        <w:rPr>
          <w:rFonts w:ascii="Arial" w:eastAsia="Times New Roman" w:hAnsi="Arial" w:cs="Arial"/>
          <w:b/>
          <w:bCs/>
          <w:color w:val="212529"/>
          <w:sz w:val="24"/>
          <w:szCs w:val="24"/>
          <w:lang w:eastAsia="ru-RU"/>
        </w:rPr>
        <w:t>бажариш тўғрисида резолюция қўйилган ҳолда</w:t>
      </w:r>
      <w:r w:rsidRPr="0082104D">
        <w:rPr>
          <w:rFonts w:ascii="Arial" w:eastAsia="Times New Roman" w:hAnsi="Arial" w:cs="Arial"/>
          <w:color w:val="212529"/>
          <w:sz w:val="24"/>
          <w:szCs w:val="24"/>
          <w:lang w:eastAsia="ru-RU"/>
        </w:rPr>
        <w:t> ижрочига йўналтириш имконияти яратилган.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Бундан ташқари, ушбу автоматлаштирилган тизим орқали солиқ органларида ҳужжатларни қоғоз шаклида келишиш ва имзолаш амалиётига тўлиқ чек қўйилган. Шу билан бирга, электрон рақамли имзо калитидан фойдаланган ҳолда </w:t>
      </w:r>
      <w:r w:rsidRPr="0082104D">
        <w:rPr>
          <w:rFonts w:ascii="Arial" w:eastAsia="Times New Roman" w:hAnsi="Arial" w:cs="Arial"/>
          <w:b/>
          <w:bCs/>
          <w:color w:val="212529"/>
          <w:sz w:val="24"/>
          <w:szCs w:val="24"/>
          <w:lang w:eastAsia="ru-RU"/>
        </w:rPr>
        <w:t>махсус</w:t>
      </w:r>
      <w:r w:rsidRPr="0082104D">
        <w:rPr>
          <w:rFonts w:ascii="Arial" w:eastAsia="Times New Roman" w:hAnsi="Arial" w:cs="Arial"/>
          <w:color w:val="212529"/>
          <w:sz w:val="24"/>
          <w:szCs w:val="24"/>
          <w:lang w:eastAsia="ru-RU"/>
        </w:rPr>
        <w:t> </w:t>
      </w:r>
      <w:r w:rsidRPr="0082104D">
        <w:rPr>
          <w:rFonts w:ascii="Arial" w:eastAsia="Times New Roman" w:hAnsi="Arial" w:cs="Arial"/>
          <w:b/>
          <w:bCs/>
          <w:color w:val="212529"/>
          <w:sz w:val="24"/>
          <w:szCs w:val="24"/>
          <w:lang w:eastAsia="ru-RU"/>
        </w:rPr>
        <w:t>мобил илова</w:t>
      </w:r>
      <w:r w:rsidRPr="0082104D">
        <w:rPr>
          <w:rFonts w:ascii="Arial" w:eastAsia="Times New Roman" w:hAnsi="Arial" w:cs="Arial"/>
          <w:color w:val="212529"/>
          <w:sz w:val="24"/>
          <w:szCs w:val="24"/>
          <w:lang w:eastAsia="ru-RU"/>
        </w:rPr>
        <w:t> орқали ижрога келган ҳужжатларни кўриб чиқиш, ижрога қаратиш ва назоратдан чиқариш имкониятлари яратилган бўлиб, бу қўмитада иш юритишни сезиларли даражада тезлаштиришга имкон берди.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Энг аҳамиятлиси, ҳар бир ҳужжат ва топшириқ мазкур тизим орқали </w:t>
      </w:r>
      <w:r w:rsidRPr="0082104D">
        <w:rPr>
          <w:rFonts w:ascii="Arial" w:eastAsia="Times New Roman" w:hAnsi="Arial" w:cs="Arial"/>
          <w:b/>
          <w:bCs/>
          <w:color w:val="212529"/>
          <w:sz w:val="24"/>
          <w:szCs w:val="24"/>
          <w:lang w:eastAsia="ru-RU"/>
        </w:rPr>
        <w:t>қисқа фурсатда</w:t>
      </w:r>
      <w:r w:rsidRPr="0082104D">
        <w:rPr>
          <w:rFonts w:ascii="Arial" w:eastAsia="Times New Roman" w:hAnsi="Arial" w:cs="Arial"/>
          <w:color w:val="212529"/>
          <w:sz w:val="24"/>
          <w:szCs w:val="24"/>
          <w:lang w:eastAsia="ru-RU"/>
        </w:rPr>
        <w:t> масъул ижрочиларга етказиб берилади ва топшириқнинг ижро этилиши ҳолати реал вақт режимида кузатиб борилади.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Шунингдек, Давлат солиқ қўмитасида барча ҳужжатлар ва топшириқлар </w:t>
      </w:r>
      <w:r w:rsidRPr="0082104D">
        <w:rPr>
          <w:rFonts w:ascii="Arial" w:eastAsia="Times New Roman" w:hAnsi="Arial" w:cs="Arial"/>
          <w:color w:val="212529"/>
          <w:sz w:val="24"/>
          <w:szCs w:val="24"/>
          <w:u w:val="single"/>
          <w:lang w:eastAsia="ru-RU"/>
        </w:rPr>
        <w:t>“Ўзбекистон Республикаси Президенти ҳужжатлари”, “юқори ташкилот топшириқлари”, “фуқаролар мурожаати”, “ички фармойиш”</w:t>
      </w:r>
      <w:r w:rsidRPr="0082104D">
        <w:rPr>
          <w:rFonts w:ascii="Arial" w:eastAsia="Times New Roman" w:hAnsi="Arial" w:cs="Arial"/>
          <w:color w:val="212529"/>
          <w:sz w:val="24"/>
          <w:szCs w:val="24"/>
          <w:lang w:eastAsia="ru-RU"/>
        </w:rPr>
        <w:t> каби тоифалар бўйича алоҳида назоратга олинган ҳолда юритилади.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Топшириқлар ижроси бўйича Давлат солиқ қўмитасининг </w:t>
      </w:r>
      <w:r w:rsidRPr="0082104D">
        <w:rPr>
          <w:rFonts w:ascii="Arial" w:eastAsia="Times New Roman" w:hAnsi="Arial" w:cs="Arial"/>
          <w:color w:val="212529"/>
          <w:sz w:val="24"/>
          <w:szCs w:val="24"/>
          <w:u w:val="single"/>
          <w:lang w:eastAsia="ru-RU"/>
        </w:rPr>
        <w:t>ташкилий назорат тузилмаси томонидан горизонтал ва ҳар бир тузилма томонидан унинг энг қуйи ҳудудий бўлинмасига қадар вертикал тартибдаги назорат тизими йўлга қўйилган.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Бундай тизим раҳбар ходимларнинг </w:t>
      </w:r>
      <w:r w:rsidRPr="0082104D">
        <w:rPr>
          <w:rFonts w:ascii="Arial" w:eastAsia="Times New Roman" w:hAnsi="Arial" w:cs="Arial"/>
          <w:b/>
          <w:bCs/>
          <w:color w:val="212529"/>
          <w:sz w:val="24"/>
          <w:szCs w:val="24"/>
          <w:lang w:eastAsia="ru-RU"/>
        </w:rPr>
        <w:t>шахсий масъулияти </w:t>
      </w:r>
      <w:r w:rsidRPr="0082104D">
        <w:rPr>
          <w:rFonts w:ascii="Arial" w:eastAsia="Times New Roman" w:hAnsi="Arial" w:cs="Arial"/>
          <w:color w:val="212529"/>
          <w:sz w:val="24"/>
          <w:szCs w:val="24"/>
          <w:lang w:eastAsia="ru-RU"/>
        </w:rPr>
        <w:t>ва </w:t>
      </w:r>
      <w:r w:rsidRPr="0082104D">
        <w:rPr>
          <w:rFonts w:ascii="Arial" w:eastAsia="Times New Roman" w:hAnsi="Arial" w:cs="Arial"/>
          <w:b/>
          <w:bCs/>
          <w:color w:val="212529"/>
          <w:sz w:val="24"/>
          <w:szCs w:val="24"/>
          <w:lang w:eastAsia="ru-RU"/>
        </w:rPr>
        <w:t>ҳисобдорлигини ошириш</w:t>
      </w:r>
      <w:r w:rsidRPr="0082104D">
        <w:rPr>
          <w:rFonts w:ascii="Arial" w:eastAsia="Times New Roman" w:hAnsi="Arial" w:cs="Arial"/>
          <w:color w:val="212529"/>
          <w:sz w:val="24"/>
          <w:szCs w:val="24"/>
          <w:lang w:eastAsia="ru-RU"/>
        </w:rPr>
        <w:t>, мураккаб шароитларда вазифанинг тўлиқ ва сифатли адо этилишини назорат қилиб бориш имконини беради.</w:t>
      </w:r>
    </w:p>
    <w:p w:rsidR="0082104D" w:rsidRPr="0082104D" w:rsidRDefault="0082104D" w:rsidP="0082104D">
      <w:pPr>
        <w:shd w:val="clear" w:color="auto" w:fill="FFFFFF"/>
        <w:spacing w:after="100" w:afterAutospacing="1" w:line="240" w:lineRule="auto"/>
        <w:jc w:val="center"/>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КАДРЛАР САВИЯСИ – ИЖРО НАТИЖАДОРЛИГИ ГАРОВИ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Ижро интизомини мустаҳкамлашда тизимдаги </w:t>
      </w:r>
      <w:r w:rsidRPr="0082104D">
        <w:rPr>
          <w:rFonts w:ascii="Arial" w:eastAsia="Times New Roman" w:hAnsi="Arial" w:cs="Arial"/>
          <w:color w:val="212529"/>
          <w:sz w:val="24"/>
          <w:szCs w:val="24"/>
          <w:u w:val="single"/>
          <w:lang w:eastAsia="ru-RU"/>
        </w:rPr>
        <w:t>ҳар бир ходимнинг масъулиятини ошириш, қатъий интизом ўрнатиш, уларда касбий ғурур, меҳнатсеварлик, ташаббускорлик ва ҳалоллик ҳиссини уйғотиш муҳим аҳамият касб этади.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Шу сабабли, Давлат солиқ қўмитасида масъул ижрочилар томонидан </w:t>
      </w:r>
      <w:r w:rsidRPr="0082104D">
        <w:rPr>
          <w:rFonts w:ascii="Arial" w:eastAsia="Times New Roman" w:hAnsi="Arial" w:cs="Arial"/>
          <w:color w:val="212529"/>
          <w:sz w:val="24"/>
          <w:szCs w:val="24"/>
          <w:u w:val="single"/>
          <w:lang w:eastAsia="ru-RU"/>
        </w:rPr>
        <w:t>қонунчилик ҳужжатлари ва топшириқларнинг сифатли бажарилишини назорат қилиш бўйича қуйидаги 5-та мезонлар белгилаб олинди: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биринчи</w:t>
      </w:r>
      <w:r w:rsidRPr="0082104D">
        <w:rPr>
          <w:rFonts w:ascii="Arial" w:eastAsia="Times New Roman" w:hAnsi="Arial" w:cs="Arial"/>
          <w:color w:val="212529"/>
          <w:sz w:val="24"/>
          <w:szCs w:val="24"/>
          <w:lang w:eastAsia="ru-RU"/>
        </w:rPr>
        <w:t> – </w:t>
      </w:r>
      <w:r w:rsidRPr="0082104D">
        <w:rPr>
          <w:rFonts w:ascii="Arial" w:eastAsia="Times New Roman" w:hAnsi="Arial" w:cs="Arial"/>
          <w:b/>
          <w:bCs/>
          <w:color w:val="212529"/>
          <w:sz w:val="24"/>
          <w:szCs w:val="24"/>
          <w:lang w:eastAsia="ru-RU"/>
        </w:rPr>
        <w:t>аниқлик</w:t>
      </w:r>
      <w:r w:rsidRPr="0082104D">
        <w:rPr>
          <w:rFonts w:ascii="Arial" w:eastAsia="Times New Roman" w:hAnsi="Arial" w:cs="Arial"/>
          <w:color w:val="212529"/>
          <w:sz w:val="24"/>
          <w:szCs w:val="24"/>
          <w:lang w:eastAsia="ru-RU"/>
        </w:rPr>
        <w:t>, яъни ҳар бир вазифани энг мақбул йўл билан ижро қилиш бўйича аниқ механизмлар белгилаб олинганлиги;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иккинчи</w:t>
      </w:r>
      <w:r w:rsidRPr="0082104D">
        <w:rPr>
          <w:rFonts w:ascii="Arial" w:eastAsia="Times New Roman" w:hAnsi="Arial" w:cs="Arial"/>
          <w:color w:val="212529"/>
          <w:sz w:val="24"/>
          <w:szCs w:val="24"/>
          <w:lang w:eastAsia="ru-RU"/>
        </w:rPr>
        <w:t> – </w:t>
      </w:r>
      <w:r w:rsidRPr="0082104D">
        <w:rPr>
          <w:rFonts w:ascii="Arial" w:eastAsia="Times New Roman" w:hAnsi="Arial" w:cs="Arial"/>
          <w:b/>
          <w:bCs/>
          <w:color w:val="212529"/>
          <w:sz w:val="24"/>
          <w:szCs w:val="24"/>
          <w:lang w:eastAsia="ru-RU"/>
        </w:rPr>
        <w:t>тезкорлик</w:t>
      </w:r>
      <w:r w:rsidRPr="0082104D">
        <w:rPr>
          <w:rFonts w:ascii="Arial" w:eastAsia="Times New Roman" w:hAnsi="Arial" w:cs="Arial"/>
          <w:color w:val="212529"/>
          <w:sz w:val="24"/>
          <w:szCs w:val="24"/>
          <w:lang w:eastAsia="ru-RU"/>
        </w:rPr>
        <w:t>, яъни топшириқнинг белгиланган муддатини кутмасдан тезкорлик билан бажарилганлиги;</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учинчи</w:t>
      </w:r>
      <w:r w:rsidRPr="0082104D">
        <w:rPr>
          <w:rFonts w:ascii="Arial" w:eastAsia="Times New Roman" w:hAnsi="Arial" w:cs="Arial"/>
          <w:color w:val="212529"/>
          <w:sz w:val="24"/>
          <w:szCs w:val="24"/>
          <w:lang w:eastAsia="ru-RU"/>
        </w:rPr>
        <w:t> – </w:t>
      </w:r>
      <w:r w:rsidRPr="0082104D">
        <w:rPr>
          <w:rFonts w:ascii="Arial" w:eastAsia="Times New Roman" w:hAnsi="Arial" w:cs="Arial"/>
          <w:b/>
          <w:bCs/>
          <w:color w:val="212529"/>
          <w:sz w:val="24"/>
          <w:szCs w:val="24"/>
          <w:lang w:eastAsia="ru-RU"/>
        </w:rPr>
        <w:t>ҳаққонийлик</w:t>
      </w:r>
      <w:r w:rsidRPr="0082104D">
        <w:rPr>
          <w:rFonts w:ascii="Arial" w:eastAsia="Times New Roman" w:hAnsi="Arial" w:cs="Arial"/>
          <w:color w:val="212529"/>
          <w:sz w:val="24"/>
          <w:szCs w:val="24"/>
          <w:lang w:eastAsia="ru-RU"/>
        </w:rPr>
        <w:t>, яъни топшириқ ижроси натижалари бўйича тайёрланган маълумотларнинг амалда бажарилган ишлар билан ўзаро мувофиқлиги;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тўртинчи</w:t>
      </w:r>
      <w:r w:rsidRPr="0082104D">
        <w:rPr>
          <w:rFonts w:ascii="Arial" w:eastAsia="Times New Roman" w:hAnsi="Arial" w:cs="Arial"/>
          <w:color w:val="212529"/>
          <w:sz w:val="24"/>
          <w:szCs w:val="24"/>
          <w:lang w:eastAsia="ru-RU"/>
        </w:rPr>
        <w:t> – </w:t>
      </w:r>
      <w:r w:rsidRPr="0082104D">
        <w:rPr>
          <w:rFonts w:ascii="Arial" w:eastAsia="Times New Roman" w:hAnsi="Arial" w:cs="Arial"/>
          <w:b/>
          <w:bCs/>
          <w:color w:val="212529"/>
          <w:sz w:val="24"/>
          <w:szCs w:val="24"/>
          <w:lang w:eastAsia="ru-RU"/>
        </w:rPr>
        <w:t>тўлиқлик</w:t>
      </w:r>
      <w:r w:rsidRPr="0082104D">
        <w:rPr>
          <w:rFonts w:ascii="Arial" w:eastAsia="Times New Roman" w:hAnsi="Arial" w:cs="Arial"/>
          <w:color w:val="212529"/>
          <w:sz w:val="24"/>
          <w:szCs w:val="24"/>
          <w:lang w:eastAsia="ru-RU"/>
        </w:rPr>
        <w:t>, яъни топшириқ ижросини таъминлаш натижасида кўзланган мақсадга тўлиқ эришилганлиги;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бешинчи</w:t>
      </w:r>
      <w:r w:rsidRPr="0082104D">
        <w:rPr>
          <w:rFonts w:ascii="Arial" w:eastAsia="Times New Roman" w:hAnsi="Arial" w:cs="Arial"/>
          <w:color w:val="212529"/>
          <w:sz w:val="24"/>
          <w:szCs w:val="24"/>
          <w:lang w:eastAsia="ru-RU"/>
        </w:rPr>
        <w:t> – </w:t>
      </w:r>
      <w:r w:rsidRPr="0082104D">
        <w:rPr>
          <w:rFonts w:ascii="Arial" w:eastAsia="Times New Roman" w:hAnsi="Arial" w:cs="Arial"/>
          <w:b/>
          <w:bCs/>
          <w:color w:val="212529"/>
          <w:sz w:val="24"/>
          <w:szCs w:val="24"/>
          <w:lang w:eastAsia="ru-RU"/>
        </w:rPr>
        <w:t>масъулиятлилик</w:t>
      </w:r>
      <w:r w:rsidRPr="0082104D">
        <w:rPr>
          <w:rFonts w:ascii="Arial" w:eastAsia="Times New Roman" w:hAnsi="Arial" w:cs="Arial"/>
          <w:color w:val="212529"/>
          <w:sz w:val="24"/>
          <w:szCs w:val="24"/>
          <w:lang w:eastAsia="ru-RU"/>
        </w:rPr>
        <w:t>, яъни юклатилган вазифа ижросини ўз вақтида ва сифатли таъминлаш борасида масъул ижрочилар томонидан ўз ваколати доирасида барча чоралар кўрилганлиги.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lastRenderedPageBreak/>
        <w:t>Шунингдек, ижрочи ходимларнинг </w:t>
      </w:r>
      <w:r w:rsidRPr="0082104D">
        <w:rPr>
          <w:rFonts w:ascii="Arial" w:eastAsia="Times New Roman" w:hAnsi="Arial" w:cs="Arial"/>
          <w:b/>
          <w:bCs/>
          <w:color w:val="212529"/>
          <w:sz w:val="24"/>
          <w:szCs w:val="24"/>
          <w:u w:val="single"/>
          <w:lang w:eastAsia="ru-RU"/>
        </w:rPr>
        <w:t>шахсий масъулияти </w:t>
      </w:r>
      <w:r w:rsidRPr="0082104D">
        <w:rPr>
          <w:rFonts w:ascii="Arial" w:eastAsia="Times New Roman" w:hAnsi="Arial" w:cs="Arial"/>
          <w:color w:val="212529"/>
          <w:sz w:val="24"/>
          <w:szCs w:val="24"/>
          <w:lang w:eastAsia="ru-RU"/>
        </w:rPr>
        <w:t>ва </w:t>
      </w:r>
      <w:r w:rsidRPr="0082104D">
        <w:rPr>
          <w:rFonts w:ascii="Arial" w:eastAsia="Times New Roman" w:hAnsi="Arial" w:cs="Arial"/>
          <w:b/>
          <w:bCs/>
          <w:color w:val="212529"/>
          <w:sz w:val="24"/>
          <w:szCs w:val="24"/>
          <w:u w:val="single"/>
          <w:lang w:eastAsia="ru-RU"/>
        </w:rPr>
        <w:t>ташаббускорлигини ошириш</w:t>
      </w:r>
      <w:r w:rsidRPr="0082104D">
        <w:rPr>
          <w:rFonts w:ascii="Arial" w:eastAsia="Times New Roman" w:hAnsi="Arial" w:cs="Arial"/>
          <w:b/>
          <w:bCs/>
          <w:color w:val="212529"/>
          <w:sz w:val="24"/>
          <w:szCs w:val="24"/>
          <w:lang w:eastAsia="ru-RU"/>
        </w:rPr>
        <w:t>,</w:t>
      </w:r>
      <w:r w:rsidRPr="0082104D">
        <w:rPr>
          <w:rFonts w:ascii="Arial" w:eastAsia="Times New Roman" w:hAnsi="Arial" w:cs="Arial"/>
          <w:color w:val="212529"/>
          <w:sz w:val="24"/>
          <w:szCs w:val="24"/>
          <w:lang w:eastAsia="ru-RU"/>
        </w:rPr>
        <w:t> юклатилган вазифани ўз вақтида ва сифатли бажарган ходимларни рағбатлантириш тизимини йўлга қўйиш мақсадида, </w:t>
      </w:r>
      <w:r w:rsidRPr="0082104D">
        <w:rPr>
          <w:rFonts w:ascii="Arial" w:eastAsia="Times New Roman" w:hAnsi="Arial" w:cs="Arial"/>
          <w:color w:val="212529"/>
          <w:sz w:val="24"/>
          <w:szCs w:val="24"/>
          <w:u w:val="single"/>
          <w:lang w:eastAsia="ru-RU"/>
        </w:rPr>
        <w:t>Жаҳон банки экспертлари билан бирга ходимлар иш фаолияти самарадорлигини баҳолашнинг (KPI) автоматлаштирилган тизимини жорий қилиш бўйича ишлар жадаллаштирилди.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Ушбу тизим орқали </w:t>
      </w:r>
      <w:r w:rsidRPr="0082104D">
        <w:rPr>
          <w:rFonts w:ascii="Arial" w:eastAsia="Times New Roman" w:hAnsi="Arial" w:cs="Arial"/>
          <w:color w:val="212529"/>
          <w:sz w:val="24"/>
          <w:szCs w:val="24"/>
          <w:u w:val="single"/>
          <w:lang w:eastAsia="ru-RU"/>
        </w:rPr>
        <w:t>ҳар бир ижро ҳужжатининг белгиланган мезонлар асосидаги</w:t>
      </w:r>
      <w:r w:rsidRPr="0082104D">
        <w:rPr>
          <w:rFonts w:ascii="Arial" w:eastAsia="Times New Roman" w:hAnsi="Arial" w:cs="Arial"/>
          <w:color w:val="212529"/>
          <w:sz w:val="24"/>
          <w:szCs w:val="24"/>
          <w:lang w:eastAsia="ru-RU"/>
        </w:rPr>
        <w:t> баҳолаш кўрсаткичлари бўйича ижрочи ходимлар </w:t>
      </w:r>
      <w:r w:rsidRPr="0082104D">
        <w:rPr>
          <w:rFonts w:ascii="Arial" w:eastAsia="Times New Roman" w:hAnsi="Arial" w:cs="Arial"/>
          <w:b/>
          <w:bCs/>
          <w:color w:val="212529"/>
          <w:sz w:val="24"/>
          <w:szCs w:val="24"/>
          <w:lang w:eastAsia="ru-RU"/>
        </w:rPr>
        <w:t>рағбатлантирилади</w:t>
      </w:r>
      <w:r w:rsidRPr="0082104D">
        <w:rPr>
          <w:rFonts w:ascii="Arial" w:eastAsia="Times New Roman" w:hAnsi="Arial" w:cs="Arial"/>
          <w:color w:val="212529"/>
          <w:sz w:val="24"/>
          <w:szCs w:val="24"/>
          <w:lang w:eastAsia="ru-RU"/>
        </w:rPr>
        <w:t> ёки </w:t>
      </w:r>
      <w:r w:rsidRPr="0082104D">
        <w:rPr>
          <w:rFonts w:ascii="Arial" w:eastAsia="Times New Roman" w:hAnsi="Arial" w:cs="Arial"/>
          <w:b/>
          <w:bCs/>
          <w:color w:val="212529"/>
          <w:sz w:val="24"/>
          <w:szCs w:val="24"/>
          <w:lang w:eastAsia="ru-RU"/>
        </w:rPr>
        <w:t>интизомий жазо</w:t>
      </w:r>
      <w:r w:rsidRPr="0082104D">
        <w:rPr>
          <w:rFonts w:ascii="Arial" w:eastAsia="Times New Roman" w:hAnsi="Arial" w:cs="Arial"/>
          <w:color w:val="212529"/>
          <w:sz w:val="24"/>
          <w:szCs w:val="24"/>
          <w:lang w:eastAsia="ru-RU"/>
        </w:rPr>
        <w:t> чоралари кўрилади.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Шу муносабат билан, барча даражадаги раҳбарларга жамоани бошқаришнинг замонавий усулларини жорий қилиш ва ходимларни асоссиз танқид қилиш амалиётига чек қўйиш зарурлиги тушунтирилди.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Давлат солиқ хизмати органларида ижро интизомига масъул бўлган ходимларнинг билим ва малакасини оширишга ҳам алоҳида эътибор қаратилмоқда.</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Хусусан, жорий йилнинг 3 март куни Бизнес ва тадбиркорлик олий мактабида Президентимизнинг 2021 йил 10 февралдаги ПФ-6166-сон Фармони мазмун-моҳияти ҳамда ижро интизомини мустаҳкамлаш юзасидан ўтказилган ўқув-амалий семинарда Давлат солиқ қўмитаси марказий аппаратининг ижро интизоми бўйича масъул бўлган ходимларининг</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иштироки таъминланди.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Ушбу семинарда муҳокама қилинган масалалар ҳамда тавсия этилган янги иш услублари асосида жорий йилнинг 10 март куни ҳудудий давлат солиқ хизмати органларининг ижро интизоми бўйича масъул ходимлари билан масофавий семинар ўтказилди.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Самарадорликка эришишнинг яна бир муҳим омили </w:t>
      </w:r>
      <w:r w:rsidRPr="0082104D">
        <w:rPr>
          <w:rFonts w:ascii="Arial" w:eastAsia="Times New Roman" w:hAnsi="Arial" w:cs="Arial"/>
          <w:color w:val="212529"/>
          <w:sz w:val="24"/>
          <w:szCs w:val="24"/>
          <w:lang w:eastAsia="ru-RU"/>
        </w:rPr>
        <w:t>– </w:t>
      </w:r>
      <w:r w:rsidRPr="0082104D">
        <w:rPr>
          <w:rFonts w:ascii="Arial" w:eastAsia="Times New Roman" w:hAnsi="Arial" w:cs="Arial"/>
          <w:b/>
          <w:bCs/>
          <w:color w:val="212529"/>
          <w:sz w:val="24"/>
          <w:szCs w:val="24"/>
          <w:u w:val="single"/>
          <w:lang w:eastAsia="ru-RU"/>
        </w:rPr>
        <w:t>бу ходимларни қонунчиликда белгиланган муддатлардан ташқари вақтларда ишга жалб этмаслик.</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Давлат солиқ хизмати органларида ходимларнинг ишга келиб-кетиши маъмурий бинога кириш ва чиқиш вақтини қайд қилишнинг электрон тизими орқали назорат қилинади. Шу мақсадда, </w:t>
      </w:r>
      <w:r w:rsidRPr="0082104D">
        <w:rPr>
          <w:rFonts w:ascii="Arial" w:eastAsia="Times New Roman" w:hAnsi="Arial" w:cs="Arial"/>
          <w:color w:val="212529"/>
          <w:sz w:val="24"/>
          <w:szCs w:val="24"/>
          <w:u w:val="single"/>
          <w:lang w:eastAsia="ru-RU"/>
        </w:rPr>
        <w:t>барча ходимларга белгиланган иш соатларидан ортиқча вақт ишда қолиши, улар юклатилган вазифани ўз вақтида бажара олмаслиги ва лайоқатсизлиги сифатида баҳоланиши етказилди</w:t>
      </w:r>
      <w:r w:rsidRPr="0082104D">
        <w:rPr>
          <w:rFonts w:ascii="Arial" w:eastAsia="Times New Roman" w:hAnsi="Arial" w:cs="Arial"/>
          <w:color w:val="212529"/>
          <w:sz w:val="24"/>
          <w:szCs w:val="24"/>
          <w:lang w:eastAsia="ru-RU"/>
        </w:rPr>
        <w:t>.</w:t>
      </w:r>
    </w:p>
    <w:p w:rsidR="0082104D" w:rsidRPr="0082104D" w:rsidRDefault="0082104D" w:rsidP="0082104D">
      <w:pPr>
        <w:shd w:val="clear" w:color="auto" w:fill="FFFFFF"/>
        <w:spacing w:after="100" w:afterAutospacing="1" w:line="240" w:lineRule="auto"/>
        <w:jc w:val="center"/>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БИЗНЕС-ПРОЦЕССЛАРНИ РАҚАМЛАШТИРИШ ОРҚАЛИ ТЕЗКОР ИЖРО ТИЗИМИНИ ЙЎЛГА ҚЎЙИШ</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Давлат солиқ хизмати органларига юклатилган вазифаларни амалга ошириш жараёнларини автоматлаштириш орқали соҳада инсон ресурсларидан унумли фойдаланилишига ҳамда топшириқларни тезкорлик билан бажарилишига эришилмоқда.</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Хусусан, солиқ органларини “хизмат кўрсатувчи” юқори технологияли ташкилотга трансформация қилишни давом эттириш мақсадида, 2020 йилнинг иккинчи ярмида бир қанча янги ахборот тизимлари амалиётга жорий этилди.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lastRenderedPageBreak/>
        <w:t>Жумладан, алкоголь ва тамаки маҳсулотларини ишлаб чиқарувчи, улгуржи ва чакана савдони амалга оширувчи барча хўжалик субъектларида </w:t>
      </w:r>
      <w:r w:rsidRPr="0082104D">
        <w:rPr>
          <w:rFonts w:ascii="Arial" w:eastAsia="Times New Roman" w:hAnsi="Arial" w:cs="Arial"/>
          <w:color w:val="212529"/>
          <w:sz w:val="24"/>
          <w:szCs w:val="24"/>
          <w:u w:val="single"/>
          <w:lang w:eastAsia="ru-RU"/>
        </w:rPr>
        <w:t>рақамли маркировкалаш орқали маҳсулотларни кузатиб бориш тизими жорий этилди.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Бундан ташқари, тадбиркорлик субъектлари ўртасида ўзаро иқтисодий занжирни яратиш мақсадида </w:t>
      </w:r>
      <w:r w:rsidRPr="0082104D">
        <w:rPr>
          <w:rFonts w:ascii="Arial" w:eastAsia="Times New Roman" w:hAnsi="Arial" w:cs="Arial"/>
          <w:color w:val="212529"/>
          <w:sz w:val="24"/>
          <w:szCs w:val="24"/>
          <w:u w:val="single"/>
          <w:lang w:eastAsia="ru-RU"/>
        </w:rPr>
        <w:t>товар (хизмат)ларнинг ягона электрон миллий каталогини</w:t>
      </w:r>
      <w:r w:rsidRPr="0082104D">
        <w:rPr>
          <w:rFonts w:ascii="Arial" w:eastAsia="Times New Roman" w:hAnsi="Arial" w:cs="Arial"/>
          <w:color w:val="212529"/>
          <w:sz w:val="24"/>
          <w:szCs w:val="24"/>
          <w:lang w:eastAsia="ru-RU"/>
        </w:rPr>
        <w:t> яратиш ишлари жадал давом этмоқда.</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Шунингдек, солиқ тўловчилар учун Давлат солиқ қўмитасининг Электрон солиқ хизматлари порталида 45 та интерактив ва электрон хизматлар ҳамда Пандемия даврида 20 га яқин хизматлардан таркиб топган “SOLIQ” мобил иловаси жорий қилинган.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Солиқ тўловчилар солиққа оид зарур ҳужжатларни олиш, бизнесни юритиш ва ўз солиқ мажбуриятларини бажаришда мазкур хизматлардан фаол фойдаланиб келмоқда. </w:t>
      </w:r>
      <w:r w:rsidRPr="0082104D">
        <w:rPr>
          <w:rFonts w:ascii="Arial" w:eastAsia="Times New Roman" w:hAnsi="Arial" w:cs="Arial"/>
          <w:color w:val="212529"/>
          <w:sz w:val="24"/>
          <w:szCs w:val="24"/>
          <w:u w:val="single"/>
          <w:lang w:eastAsia="ru-RU"/>
        </w:rPr>
        <w:t xml:space="preserve">Жумладан, 2020 йил давомида “Солиқ тўловчининг шахсий </w:t>
      </w:r>
      <w:proofErr w:type="gramStart"/>
      <w:r w:rsidRPr="0082104D">
        <w:rPr>
          <w:rFonts w:ascii="Arial" w:eastAsia="Times New Roman" w:hAnsi="Arial" w:cs="Arial"/>
          <w:color w:val="212529"/>
          <w:sz w:val="24"/>
          <w:szCs w:val="24"/>
          <w:u w:val="single"/>
          <w:lang w:eastAsia="ru-RU"/>
        </w:rPr>
        <w:t>кабинети”га</w:t>
      </w:r>
      <w:proofErr w:type="gramEnd"/>
      <w:r w:rsidRPr="0082104D">
        <w:rPr>
          <w:rFonts w:ascii="Arial" w:eastAsia="Times New Roman" w:hAnsi="Arial" w:cs="Arial"/>
          <w:color w:val="212529"/>
          <w:sz w:val="24"/>
          <w:szCs w:val="24"/>
          <w:u w:val="single"/>
          <w:lang w:eastAsia="ru-RU"/>
        </w:rPr>
        <w:t xml:space="preserve"> қарийб 30 млн. маротаба мурожаат қилинган.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Шунингдек, ўтган йилда жисмоний шахслар томонидан 1,6 трлн. сўмлик декларация, мол-мулк ва ер солиқлари электрон тўлов тизимлари орқали бюджетга ўтказилди. Бу 2019 йилга нисбатан 20 фоизга ортиқ демакдир.</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Ушбу яратилган шарт-шароитлар аҳоли ва тадбиркорлик субъектлари учун солиққа оид масалаларни масофадан туриб ҳал қилишга имкон беради.</w:t>
      </w:r>
    </w:p>
    <w:p w:rsidR="0082104D" w:rsidRPr="0082104D" w:rsidRDefault="0082104D" w:rsidP="0082104D">
      <w:pPr>
        <w:shd w:val="clear" w:color="auto" w:fill="FFFFFF"/>
        <w:spacing w:after="100" w:afterAutospacing="1" w:line="240" w:lineRule="auto"/>
        <w:jc w:val="center"/>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 </w:t>
      </w:r>
      <w:r w:rsidRPr="0082104D">
        <w:rPr>
          <w:rFonts w:ascii="Arial" w:eastAsia="Times New Roman" w:hAnsi="Arial" w:cs="Arial"/>
          <w:b/>
          <w:bCs/>
          <w:color w:val="212529"/>
          <w:sz w:val="24"/>
          <w:szCs w:val="24"/>
          <w:lang w:eastAsia="ru-RU"/>
        </w:rPr>
        <w:t>ФУҚАРОЛАР МУРОЖААТИ – РАҲБАРЛАР НАЗОРАТИДА</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Шу ўринда айтиб ўтиш жоизки давлат солиқ хизмати органларида фуқаролар мурожаатлари “Электрон ҳужжат алмашиш” тизими орқали “Ўзбекистон Республикаси Президентининг виртуал қабулхонасига мурожаат”, “Давлат солиқ қўмитаси раисининг виртуал қабулхонасига мурожаат”, “Ишонч телефони орқали мурожаат” каби тоифаларга ажратилган ҳолда ижрочиларга тезкорлик билан етказилади.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Шунингдек, давлат солиқ хизмати органларида ташкил этилган мурожаатлар ижроси бўйича масъул бўлинма томонидан ҳар бир мурожаат солиқ органига келиб тушганидан то унда келтирилган масала ҳал этилгунига қадар назорат қилиб борилади.</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Шу билан бирга, муаллиф </w:t>
      </w:r>
      <w:r w:rsidRPr="0082104D">
        <w:rPr>
          <w:rFonts w:ascii="Arial" w:eastAsia="Times New Roman" w:hAnsi="Arial" w:cs="Arial"/>
          <w:color w:val="212529"/>
          <w:sz w:val="24"/>
          <w:szCs w:val="24"/>
          <w:u w:val="single"/>
          <w:lang w:eastAsia="ru-RU"/>
        </w:rPr>
        <w:t>“Солиқ тўловчининг шахсий кабинети”</w:t>
      </w:r>
      <w:r w:rsidRPr="0082104D">
        <w:rPr>
          <w:rFonts w:ascii="Arial" w:eastAsia="Times New Roman" w:hAnsi="Arial" w:cs="Arial"/>
          <w:b/>
          <w:bCs/>
          <w:color w:val="212529"/>
          <w:sz w:val="24"/>
          <w:szCs w:val="24"/>
          <w:lang w:eastAsia="ru-RU"/>
        </w:rPr>
        <w:t> </w:t>
      </w:r>
      <w:r w:rsidRPr="0082104D">
        <w:rPr>
          <w:rFonts w:ascii="Arial" w:eastAsia="Times New Roman" w:hAnsi="Arial" w:cs="Arial"/>
          <w:color w:val="212529"/>
          <w:sz w:val="24"/>
          <w:szCs w:val="24"/>
          <w:lang w:eastAsia="ru-RU"/>
        </w:rPr>
        <w:t>орқали электрон кўринишда юборган мурожаатининг ижро этилиши ҳолатини кузатиб бориши имконияти яратилган.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Бундан ташқари, Давлат солиқ қўмитасида </w:t>
      </w:r>
      <w:r w:rsidRPr="0082104D">
        <w:rPr>
          <w:rFonts w:ascii="Arial" w:eastAsia="Times New Roman" w:hAnsi="Arial" w:cs="Arial"/>
          <w:color w:val="212529"/>
          <w:sz w:val="24"/>
          <w:szCs w:val="24"/>
          <w:u w:val="single"/>
          <w:lang w:eastAsia="ru-RU"/>
        </w:rPr>
        <w:t>ижтимоий тармоқлар </w:t>
      </w:r>
      <w:r w:rsidRPr="0082104D">
        <w:rPr>
          <w:rFonts w:ascii="Arial" w:eastAsia="Times New Roman" w:hAnsi="Arial" w:cs="Arial"/>
          <w:i/>
          <w:iCs/>
          <w:color w:val="212529"/>
          <w:sz w:val="24"/>
          <w:szCs w:val="24"/>
          <w:u w:val="single"/>
          <w:lang w:eastAsia="ru-RU"/>
        </w:rPr>
        <w:t>(facebook, telegram)</w:t>
      </w:r>
      <w:r w:rsidRPr="0082104D">
        <w:rPr>
          <w:rFonts w:ascii="Arial" w:eastAsia="Times New Roman" w:hAnsi="Arial" w:cs="Arial"/>
          <w:color w:val="212529"/>
          <w:sz w:val="24"/>
          <w:szCs w:val="24"/>
          <w:u w:val="single"/>
          <w:lang w:eastAsia="ru-RU"/>
        </w:rPr>
        <w:t> орқали фуқаролар томонидан юборилаётган мурожаатлар, кенг жамоатчилик томонидан муҳокама этилаётган солиққа оид мунозарали масалаларни тезкорлик билан кўриб чиқиш ҳам тизимли йўлга қўйилган.</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u w:val="single"/>
          <w:lang w:eastAsia="ru-RU"/>
        </w:rPr>
        <w:t>Бунинг учун, масъул ходимлар </w:t>
      </w:r>
      <w:r w:rsidRPr="0082104D">
        <w:rPr>
          <w:rFonts w:ascii="Arial" w:eastAsia="Times New Roman" w:hAnsi="Arial" w:cs="Arial"/>
          <w:b/>
          <w:bCs/>
          <w:color w:val="212529"/>
          <w:sz w:val="24"/>
          <w:szCs w:val="24"/>
          <w:u w:val="single"/>
          <w:lang w:eastAsia="ru-RU"/>
        </w:rPr>
        <w:t>“24/7” форматида</w:t>
      </w:r>
      <w:r w:rsidRPr="0082104D">
        <w:rPr>
          <w:rFonts w:ascii="Arial" w:eastAsia="Times New Roman" w:hAnsi="Arial" w:cs="Arial"/>
          <w:color w:val="212529"/>
          <w:sz w:val="24"/>
          <w:szCs w:val="24"/>
          <w:u w:val="single"/>
          <w:lang w:eastAsia="ru-RU"/>
        </w:rPr>
        <w:t> ижтимоий тармоқларни кузатиб борадилар ва солиқ органларига тегишли ҳар қандай маълумот пайдо бўлганда, дарҳол жавобини тайёрлаш учун ижрочига етказадилар. Шу тарзда, 2020 йилнинг 2-ярмида ижтимоий тармоқлардаги </w:t>
      </w:r>
      <w:r w:rsidRPr="0082104D">
        <w:rPr>
          <w:rFonts w:ascii="Arial" w:eastAsia="Times New Roman" w:hAnsi="Arial" w:cs="Arial"/>
          <w:b/>
          <w:bCs/>
          <w:color w:val="212529"/>
          <w:sz w:val="24"/>
          <w:szCs w:val="24"/>
          <w:u w:val="single"/>
          <w:lang w:eastAsia="ru-RU"/>
        </w:rPr>
        <w:t>642 та шарҳга</w:t>
      </w:r>
      <w:r w:rsidRPr="0082104D">
        <w:rPr>
          <w:rFonts w:ascii="Arial" w:eastAsia="Times New Roman" w:hAnsi="Arial" w:cs="Arial"/>
          <w:color w:val="212529"/>
          <w:sz w:val="24"/>
          <w:szCs w:val="24"/>
          <w:u w:val="single"/>
          <w:lang w:eastAsia="ru-RU"/>
        </w:rPr>
        <w:t xml:space="preserve"> тезкор, узоғи билан 2-3 соатда, </w:t>
      </w:r>
      <w:r w:rsidRPr="0082104D">
        <w:rPr>
          <w:rFonts w:ascii="Arial" w:eastAsia="Times New Roman" w:hAnsi="Arial" w:cs="Arial"/>
          <w:color w:val="212529"/>
          <w:sz w:val="24"/>
          <w:szCs w:val="24"/>
          <w:u w:val="single"/>
          <w:lang w:eastAsia="ru-RU"/>
        </w:rPr>
        <w:lastRenderedPageBreak/>
        <w:t>муносабат билдирилди. </w:t>
      </w:r>
      <w:r w:rsidRPr="0082104D">
        <w:rPr>
          <w:rFonts w:ascii="Arial" w:eastAsia="Times New Roman" w:hAnsi="Arial" w:cs="Arial"/>
          <w:b/>
          <w:bCs/>
          <w:color w:val="212529"/>
          <w:sz w:val="24"/>
          <w:szCs w:val="24"/>
          <w:u w:val="single"/>
          <w:lang w:eastAsia="ru-RU"/>
        </w:rPr>
        <w:t>Жорий қилинган ушбу тизимга мувофиқ ҳар бир мурожаат шахсан менинг назоратим остида.</w:t>
      </w:r>
    </w:p>
    <w:p w:rsidR="0082104D" w:rsidRPr="0082104D" w:rsidRDefault="0082104D" w:rsidP="0082104D">
      <w:pPr>
        <w:shd w:val="clear" w:color="auto" w:fill="FFFFFF"/>
        <w:spacing w:after="100" w:afterAutospacing="1" w:line="240" w:lineRule="auto"/>
        <w:jc w:val="both"/>
        <w:rPr>
          <w:rFonts w:ascii="Arial" w:eastAsia="Times New Roman" w:hAnsi="Arial" w:cs="Arial"/>
          <w:color w:val="212529"/>
          <w:sz w:val="24"/>
          <w:szCs w:val="24"/>
          <w:lang w:eastAsia="ru-RU"/>
        </w:rPr>
      </w:pPr>
      <w:r w:rsidRPr="0082104D">
        <w:rPr>
          <w:rFonts w:ascii="Arial" w:eastAsia="Times New Roman" w:hAnsi="Arial" w:cs="Arial"/>
          <w:color w:val="212529"/>
          <w:sz w:val="24"/>
          <w:szCs w:val="24"/>
          <w:lang w:eastAsia="ru-RU"/>
        </w:rPr>
        <w:t>Энг муҳими, Давлат солиқ қўмитасида мурожаатларга </w:t>
      </w:r>
      <w:r w:rsidRPr="0082104D">
        <w:rPr>
          <w:rFonts w:ascii="Arial" w:eastAsia="Times New Roman" w:hAnsi="Arial" w:cs="Arial"/>
          <w:color w:val="212529"/>
          <w:sz w:val="24"/>
          <w:szCs w:val="24"/>
          <w:u w:val="single"/>
          <w:lang w:eastAsia="ru-RU"/>
        </w:rPr>
        <w:t>нафақат тезкор жавоб берилади</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балки кўп такрорланувчи саволларни таҳлил қилган ҳолда</w:t>
      </w:r>
      <w:r w:rsidRPr="0082104D">
        <w:rPr>
          <w:rFonts w:ascii="Arial" w:eastAsia="Times New Roman" w:hAnsi="Arial" w:cs="Arial"/>
          <w:color w:val="212529"/>
          <w:sz w:val="24"/>
          <w:szCs w:val="24"/>
          <w:lang w:eastAsia="ru-RU"/>
        </w:rPr>
        <w:t> </w:t>
      </w:r>
      <w:r w:rsidRPr="0082104D">
        <w:rPr>
          <w:rFonts w:ascii="Arial" w:eastAsia="Times New Roman" w:hAnsi="Arial" w:cs="Arial"/>
          <w:color w:val="212529"/>
          <w:sz w:val="24"/>
          <w:szCs w:val="24"/>
          <w:u w:val="single"/>
          <w:lang w:eastAsia="ru-RU"/>
        </w:rPr>
        <w:t>солиқ органларининг тегишли бизнес-жараёнлари такомиллаштириб борилиши йўлга қўйилган</w:t>
      </w:r>
      <w:r w:rsidRPr="0082104D">
        <w:rPr>
          <w:rFonts w:ascii="Arial" w:eastAsia="Times New Roman" w:hAnsi="Arial" w:cs="Arial"/>
          <w:color w:val="212529"/>
          <w:sz w:val="24"/>
          <w:szCs w:val="24"/>
          <w:lang w:eastAsia="ru-RU"/>
        </w:rPr>
        <w:t>.</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Мен бугун ишонч билан айта оламанки, давлат солиқ хизмати органлари ходимлари ҳар бир мурожаат, қонунчилик ҳужжатлари ва топшириқларнинг замирида инсон тақдири ётишини ҳис эта олади.</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Давлат солиқ қўмитаси жамоаси ижро этувчи орган сифатида топшириқларнинг ўз вақтида бажарилиши муҳимлигини тўлиқ ҳис этган ҳолда мазкур йўналишда мустаҳкам ижро интизомини жорий қилиш борасида мунтазам иш олиб боради. </w:t>
      </w:r>
    </w:p>
    <w:p w:rsidR="0082104D" w:rsidRPr="0082104D" w:rsidRDefault="0082104D" w:rsidP="0082104D">
      <w:pPr>
        <w:shd w:val="clear" w:color="auto" w:fill="FFFFFF"/>
        <w:spacing w:after="0" w:line="240" w:lineRule="auto"/>
        <w:jc w:val="both"/>
        <w:rPr>
          <w:rFonts w:ascii="Arial" w:eastAsia="Times New Roman" w:hAnsi="Arial" w:cs="Arial"/>
          <w:color w:val="212529"/>
          <w:sz w:val="24"/>
          <w:szCs w:val="24"/>
          <w:lang w:eastAsia="ru-RU"/>
        </w:rPr>
      </w:pPr>
    </w:p>
    <w:p w:rsidR="0082104D" w:rsidRPr="0082104D" w:rsidRDefault="0082104D" w:rsidP="0082104D">
      <w:pPr>
        <w:shd w:val="clear" w:color="auto" w:fill="FFFFFF"/>
        <w:spacing w:after="0" w:line="240" w:lineRule="auto"/>
        <w:jc w:val="right"/>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Шерзод Кудбиев,</w:t>
      </w:r>
    </w:p>
    <w:p w:rsidR="0082104D" w:rsidRPr="0082104D" w:rsidRDefault="0082104D" w:rsidP="0082104D">
      <w:pPr>
        <w:shd w:val="clear" w:color="auto" w:fill="FFFFFF"/>
        <w:spacing w:after="100" w:afterAutospacing="1" w:line="240" w:lineRule="auto"/>
        <w:jc w:val="right"/>
        <w:rPr>
          <w:rFonts w:ascii="Arial" w:eastAsia="Times New Roman" w:hAnsi="Arial" w:cs="Arial"/>
          <w:color w:val="212529"/>
          <w:sz w:val="24"/>
          <w:szCs w:val="24"/>
          <w:lang w:eastAsia="ru-RU"/>
        </w:rPr>
      </w:pPr>
      <w:r w:rsidRPr="0082104D">
        <w:rPr>
          <w:rFonts w:ascii="Arial" w:eastAsia="Times New Roman" w:hAnsi="Arial" w:cs="Arial"/>
          <w:b/>
          <w:bCs/>
          <w:color w:val="212529"/>
          <w:sz w:val="24"/>
          <w:szCs w:val="24"/>
          <w:lang w:eastAsia="ru-RU"/>
        </w:rPr>
        <w:t>Ўзбекистон Республикаси Давлат солиқ қўмитаси Раиси. </w:t>
      </w:r>
    </w:p>
    <w:p w:rsidR="0082104D" w:rsidRPr="0082104D" w:rsidRDefault="0082104D" w:rsidP="0082104D">
      <w:pPr>
        <w:shd w:val="clear" w:color="auto" w:fill="FFFFFF"/>
        <w:spacing w:after="0" w:line="240" w:lineRule="auto"/>
        <w:jc w:val="right"/>
        <w:rPr>
          <w:rFonts w:ascii="Arial" w:eastAsia="Times New Roman" w:hAnsi="Arial" w:cs="Arial"/>
          <w:color w:val="212529"/>
          <w:sz w:val="24"/>
          <w:szCs w:val="24"/>
          <w:lang w:eastAsia="ru-RU"/>
        </w:rPr>
      </w:pPr>
      <w:hyperlink r:id="rId4" w:tgtFrame="_blank" w:history="1">
        <w:r w:rsidRPr="0082104D">
          <w:rPr>
            <w:rFonts w:ascii="Arial" w:eastAsia="Times New Roman" w:hAnsi="Arial" w:cs="Arial"/>
            <w:color w:val="007BFF"/>
            <w:sz w:val="24"/>
            <w:szCs w:val="24"/>
            <w:u w:val="single"/>
            <w:lang w:eastAsia="ru-RU"/>
          </w:rPr>
          <w:t>«Янги Ўзбекистон» ижтимоий-сиёсий газетасининг 2021 йил 7 апрелдаги 69-сонида чоп этилган.</w:t>
        </w:r>
      </w:hyperlink>
    </w:p>
    <w:p w:rsidR="00716E21" w:rsidRDefault="00716E21"/>
    <w:sectPr w:rsidR="00716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82"/>
    <w:rsid w:val="00137582"/>
    <w:rsid w:val="002E60A5"/>
    <w:rsid w:val="00716E21"/>
    <w:rsid w:val="0082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91E94-2B37-4CD0-A676-09648FE5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8210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2104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210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2104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821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1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9075">
      <w:bodyDiv w:val="1"/>
      <w:marLeft w:val="0"/>
      <w:marRight w:val="0"/>
      <w:marTop w:val="0"/>
      <w:marBottom w:val="0"/>
      <w:divBdr>
        <w:top w:val="none" w:sz="0" w:space="0" w:color="auto"/>
        <w:left w:val="none" w:sz="0" w:space="0" w:color="auto"/>
        <w:bottom w:val="none" w:sz="0" w:space="0" w:color="auto"/>
        <w:right w:val="none" w:sz="0" w:space="0" w:color="auto"/>
      </w:divBdr>
    </w:div>
    <w:div w:id="552274870">
      <w:bodyDiv w:val="1"/>
      <w:marLeft w:val="0"/>
      <w:marRight w:val="0"/>
      <w:marTop w:val="0"/>
      <w:marBottom w:val="0"/>
      <w:divBdr>
        <w:top w:val="none" w:sz="0" w:space="0" w:color="auto"/>
        <w:left w:val="none" w:sz="0" w:space="0" w:color="auto"/>
        <w:bottom w:val="none" w:sz="0" w:space="0" w:color="auto"/>
        <w:right w:val="none" w:sz="0" w:space="0" w:color="auto"/>
      </w:divBdr>
      <w:divsChild>
        <w:div w:id="862748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uz.uz/news/ijro-intizomi--davlat-soliq-xizmati-organlarida-muhim-vazi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2021-04-12T07:42:00Z</dcterms:created>
  <dcterms:modified xsi:type="dcterms:W3CDTF">2021-04-12T07:42:00Z</dcterms:modified>
</cp:coreProperties>
</file>