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CONVENTION</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BETWEEN</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THE GOVERNMENT OF THE REPUBLIC OF UZBEKISTAN</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AND</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THE GOVERNMENT OF THE STATE OF ISRAEL</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FOR THE AVOIDANCE OF DOUBLE TAXATION AND THE</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PREVENTION OF FISCAL EVASION</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WITH RESPECT TO TAXES ON INCOME AND ON CAPITAL</w:t>
      </w:r>
    </w:p>
    <w:p w:rsidR="004D41F6" w:rsidRPr="009203E9" w:rsidRDefault="004D41F6" w:rsidP="009203E9">
      <w:pPr>
        <w:rPr>
          <w:rFonts w:ascii="Times New Roman" w:hAnsi="Times New Roman" w:cs="Times New Roman"/>
          <w:sz w:val="24"/>
          <w:szCs w:val="24"/>
          <w:lang w:val="en-US"/>
        </w:rPr>
      </w:pP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The Government of the Republic of Uzbekistan and the Government of the State of Israel, desiring to conclude a Convention for the avoidance of double taxation and for the prevention of fiscal evasion with respect to taxes on income and on capital and with a view to promote economic cooperation between the two countries, have agreed as follows:</w:t>
      </w:r>
    </w:p>
    <w:p w:rsidR="004D41F6" w:rsidRPr="009203E9" w:rsidRDefault="004D41F6" w:rsidP="009203E9">
      <w:pPr>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PERSONS COVERED</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This Convention shall apply to persons who are residents of one or both of the Contracting States.</w:t>
      </w:r>
    </w:p>
    <w:p w:rsidR="004D41F6" w:rsidRPr="009203E9" w:rsidRDefault="004D41F6" w:rsidP="009203E9">
      <w:pPr>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TAXES COVERED</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This Convention shall apply to taxes on income and on capital imposed on behalf of a Contracting State or of its territorial administrative units or local authorities, irrespective of the manner in which they are levied.</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The existing taxes to which the Convention shall apply are in particular:</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In the case of Israel:</w:t>
      </w:r>
    </w:p>
    <w:p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w:t>
      </w:r>
      <w:proofErr w:type="spellStart"/>
      <w:r w:rsidRPr="009203E9">
        <w:rPr>
          <w:rFonts w:ascii="Times New Roman" w:hAnsi="Times New Roman" w:cs="Times New Roman"/>
          <w:sz w:val="24"/>
          <w:szCs w:val="24"/>
          <w:lang w:val="en-US"/>
        </w:rPr>
        <w:t>i</w:t>
      </w:r>
      <w:proofErr w:type="spellEnd"/>
      <w:r w:rsidRPr="009203E9">
        <w:rPr>
          <w:rFonts w:ascii="Times New Roman" w:hAnsi="Times New Roman" w:cs="Times New Roman"/>
          <w:sz w:val="24"/>
          <w:szCs w:val="24"/>
          <w:lang w:val="en-US"/>
        </w:rPr>
        <w:t xml:space="preserve">) </w:t>
      </w:r>
      <w:r w:rsidR="004D41F6" w:rsidRPr="009203E9">
        <w:rPr>
          <w:rFonts w:ascii="Times New Roman" w:hAnsi="Times New Roman" w:cs="Times New Roman"/>
          <w:sz w:val="24"/>
          <w:szCs w:val="24"/>
          <w:lang w:val="en-US"/>
        </w:rPr>
        <w:t xml:space="preserve">taxes imposed according to the Income mx Ordinance and its adjunct laws; </w:t>
      </w:r>
    </w:p>
    <w:p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 xml:space="preserve">(ii) </w:t>
      </w:r>
      <w:r w:rsidR="004D41F6" w:rsidRPr="009203E9">
        <w:rPr>
          <w:rFonts w:ascii="Times New Roman" w:hAnsi="Times New Roman" w:cs="Times New Roman"/>
          <w:sz w:val="24"/>
          <w:szCs w:val="24"/>
          <w:lang w:val="en-US"/>
        </w:rPr>
        <w:t>taxes imposed upon gains from the alienation of real property according in the Land Appreciation Tax law;</w:t>
      </w:r>
    </w:p>
    <w:p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 xml:space="preserve">(iii) </w:t>
      </w:r>
      <w:r w:rsidR="004D41F6" w:rsidRPr="009203E9">
        <w:rPr>
          <w:rFonts w:ascii="Times New Roman" w:hAnsi="Times New Roman" w:cs="Times New Roman"/>
          <w:sz w:val="24"/>
          <w:szCs w:val="24"/>
          <w:lang w:val="en-US"/>
        </w:rPr>
        <w:t>taxes imposed on real property according to the Property Tax law;</w:t>
      </w:r>
    </w:p>
    <w:p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 xml:space="preserve">(iv) </w:t>
      </w:r>
      <w:r w:rsidR="004D41F6" w:rsidRPr="009203E9">
        <w:rPr>
          <w:rFonts w:ascii="Times New Roman" w:hAnsi="Times New Roman" w:cs="Times New Roman"/>
          <w:sz w:val="24"/>
          <w:szCs w:val="24"/>
          <w:lang w:val="en-US"/>
        </w:rPr>
        <w:t xml:space="preserve">the tax imposed according to the Employers Tax Law </w:t>
      </w:r>
    </w:p>
    <w:p w:rsidR="004D41F6" w:rsidRPr="009203E9" w:rsidRDefault="004D41F6"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(hereinafter referred to as "Israeli tax</w:t>
      </w:r>
      <w:r w:rsidR="00904504" w:rsidRPr="009203E9">
        <w:rPr>
          <w:rFonts w:ascii="Times New Roman" w:hAnsi="Times New Roman" w:cs="Times New Roman"/>
          <w:sz w:val="24"/>
          <w:szCs w:val="24"/>
          <w:lang w:val="en-US"/>
        </w:rPr>
        <w:t>"</w:t>
      </w:r>
      <w:r w:rsidRPr="009203E9">
        <w:rPr>
          <w:rFonts w:ascii="Times New Roman" w:hAnsi="Times New Roman" w:cs="Times New Roman"/>
          <w:sz w:val="24"/>
          <w:szCs w:val="24"/>
          <w:lang w:val="en-US"/>
        </w:rPr>
        <w:t>);</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In the case of the Republic of Uzbekistan:</w:t>
      </w:r>
    </w:p>
    <w:p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w:t>
      </w:r>
      <w:proofErr w:type="spellStart"/>
      <w:r w:rsidRPr="009203E9">
        <w:rPr>
          <w:rFonts w:ascii="Times New Roman" w:hAnsi="Times New Roman" w:cs="Times New Roman"/>
          <w:sz w:val="24"/>
          <w:szCs w:val="24"/>
          <w:lang w:val="en-US"/>
        </w:rPr>
        <w:t>i</w:t>
      </w:r>
      <w:proofErr w:type="spellEnd"/>
      <w:r w:rsidRPr="009203E9">
        <w:rPr>
          <w:rFonts w:ascii="Times New Roman" w:hAnsi="Times New Roman" w:cs="Times New Roman"/>
          <w:sz w:val="24"/>
          <w:szCs w:val="24"/>
          <w:lang w:val="en-US"/>
        </w:rPr>
        <w:t xml:space="preserve">) </w:t>
      </w:r>
      <w:r w:rsidR="004D41F6" w:rsidRPr="009203E9">
        <w:rPr>
          <w:rFonts w:ascii="Times New Roman" w:hAnsi="Times New Roman" w:cs="Times New Roman"/>
          <w:sz w:val="24"/>
          <w:szCs w:val="24"/>
          <w:lang w:val="en-US"/>
        </w:rPr>
        <w:t>the tax on income (profit) of enterprises, associations and organizations;</w:t>
      </w:r>
    </w:p>
    <w:p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 xml:space="preserve">(ii) </w:t>
      </w:r>
      <w:r w:rsidR="004D41F6" w:rsidRPr="009203E9">
        <w:rPr>
          <w:rFonts w:ascii="Times New Roman" w:hAnsi="Times New Roman" w:cs="Times New Roman"/>
          <w:sz w:val="24"/>
          <w:szCs w:val="24"/>
          <w:lang w:val="en-US"/>
        </w:rPr>
        <w:t>the individual income tax on the citizens of the Republic of Uzbekistan, foreign citizens   and stateless persons; and</w:t>
      </w:r>
    </w:p>
    <w:p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 xml:space="preserve">(iii) </w:t>
      </w:r>
      <w:r w:rsidR="004D41F6" w:rsidRPr="009203E9">
        <w:rPr>
          <w:rFonts w:ascii="Times New Roman" w:hAnsi="Times New Roman" w:cs="Times New Roman"/>
          <w:sz w:val="24"/>
          <w:szCs w:val="24"/>
          <w:lang w:val="en-US"/>
        </w:rPr>
        <w:t>the property tax</w:t>
      </w:r>
    </w:p>
    <w:p w:rsidR="004D41F6" w:rsidRPr="009203E9" w:rsidRDefault="004D41F6"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(hereinafter referred to as "Uzbekistan tax"),</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The Convention shall apply also to any identical or substantially similar taxes which are imposed after the date of signature of the Convention in addition to, or in place of, the existing taxes. At the end of each year, the competent authorities of the Contracting States shall notify each other of any substantial changes which have been made in their respective taxation laws.</w:t>
      </w:r>
    </w:p>
    <w:p w:rsidR="004D41F6" w:rsidRPr="009203E9" w:rsidRDefault="004D41F6" w:rsidP="009203E9">
      <w:pPr>
        <w:jc w:val="center"/>
        <w:rPr>
          <w:rFonts w:ascii="Times New Roman" w:hAnsi="Times New Roman" w:cs="Times New Roman"/>
          <w:b/>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3</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GENERAL DEFINITIONS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For the purposes of this Convention, unless the context otherwise requires: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 xml:space="preserve">the term "Israel" means the State of </w:t>
      </w:r>
      <w:r w:rsidR="00904504" w:rsidRPr="009203E9">
        <w:rPr>
          <w:rFonts w:ascii="Times New Roman" w:hAnsi="Times New Roman" w:cs="Times New Roman"/>
          <w:sz w:val="24"/>
          <w:szCs w:val="24"/>
          <w:lang w:val="en-US"/>
        </w:rPr>
        <w:t>"</w:t>
      </w:r>
      <w:proofErr w:type="spellStart"/>
      <w:r w:rsidRPr="009203E9">
        <w:rPr>
          <w:rFonts w:ascii="Times New Roman" w:hAnsi="Times New Roman" w:cs="Times New Roman"/>
          <w:sz w:val="24"/>
          <w:szCs w:val="24"/>
          <w:lang w:val="en-US"/>
        </w:rPr>
        <w:t>Ísrael</w:t>
      </w:r>
      <w:proofErr w:type="spellEnd"/>
      <w:r w:rsidRPr="009203E9">
        <w:rPr>
          <w:rFonts w:ascii="Times New Roman" w:hAnsi="Times New Roman" w:cs="Times New Roman"/>
          <w:sz w:val="24"/>
          <w:szCs w:val="24"/>
          <w:lang w:val="en-US"/>
        </w:rPr>
        <w:t>"; and when used in a geographical sense, the term "Israel" includes its territorial sea, continental shelf, and other maritime areas over which it exercises rights according to international law;</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 xml:space="preserve">the term "Uzbekistan" means the Republic of </w:t>
      </w:r>
      <w:proofErr w:type="gramStart"/>
      <w:r w:rsidRPr="009203E9">
        <w:rPr>
          <w:rFonts w:ascii="Times New Roman" w:hAnsi="Times New Roman" w:cs="Times New Roman"/>
          <w:sz w:val="24"/>
          <w:szCs w:val="24"/>
          <w:lang w:val="en-US"/>
        </w:rPr>
        <w:t>Uzbekistan ,</w:t>
      </w:r>
      <w:proofErr w:type="gramEnd"/>
      <w:r w:rsidRPr="009203E9">
        <w:rPr>
          <w:rFonts w:ascii="Times New Roman" w:hAnsi="Times New Roman" w:cs="Times New Roman"/>
          <w:sz w:val="24"/>
          <w:szCs w:val="24"/>
          <w:lang w:val="en-US"/>
        </w:rPr>
        <w:t xml:space="preserve"> including the territorial sea, and any area outside of the territorial sea within which, in accordance with international law, the Republic of Uzbekistan has </w:t>
      </w:r>
      <w:proofErr w:type="spellStart"/>
      <w:r w:rsidRPr="009203E9">
        <w:rPr>
          <w:rFonts w:ascii="Times New Roman" w:hAnsi="Times New Roman" w:cs="Times New Roman"/>
          <w:sz w:val="24"/>
          <w:szCs w:val="24"/>
          <w:lang w:val="en-US"/>
        </w:rPr>
        <w:t>soverign</w:t>
      </w:r>
      <w:proofErr w:type="spellEnd"/>
      <w:r w:rsidRPr="009203E9">
        <w:rPr>
          <w:rFonts w:ascii="Times New Roman" w:hAnsi="Times New Roman" w:cs="Times New Roman"/>
          <w:sz w:val="24"/>
          <w:szCs w:val="24"/>
          <w:lang w:val="en-US"/>
        </w:rPr>
        <w:t xml:space="preserve"> rights for the purpose of exploring and exploiting the natural resources of the seabed and its subsoil and the adjacent waters;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(c)</w:t>
      </w:r>
      <w:r w:rsidRPr="009203E9">
        <w:rPr>
          <w:rFonts w:ascii="Times New Roman" w:hAnsi="Times New Roman" w:cs="Times New Roman"/>
          <w:sz w:val="24"/>
          <w:szCs w:val="24"/>
          <w:lang w:val="en-US"/>
        </w:rPr>
        <w:tab/>
        <w:t>the terms "a Contracting State" and "the other Contracting State" mean Uzbekistan or Israel, as the context requires: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(d)</w:t>
      </w:r>
      <w:r w:rsidRPr="009203E9">
        <w:rPr>
          <w:rFonts w:ascii="Times New Roman" w:hAnsi="Times New Roman" w:cs="Times New Roman"/>
          <w:sz w:val="24"/>
          <w:szCs w:val="24"/>
          <w:lang w:val="en-US"/>
        </w:rPr>
        <w:tab/>
        <w:t>the term "person" includes an individual, a company and any other body of persons: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(e)</w:t>
      </w:r>
      <w:r w:rsidRPr="009203E9">
        <w:rPr>
          <w:rFonts w:ascii="Times New Roman" w:hAnsi="Times New Roman" w:cs="Times New Roman"/>
          <w:sz w:val="24"/>
          <w:szCs w:val="24"/>
          <w:lang w:val="en-US"/>
        </w:rPr>
        <w:tab/>
        <w:t xml:space="preserve">the term "company" means </w:t>
      </w:r>
      <w:proofErr w:type="spellStart"/>
      <w:r w:rsidRPr="009203E9">
        <w:rPr>
          <w:rFonts w:ascii="Times New Roman" w:hAnsi="Times New Roman" w:cs="Times New Roman"/>
          <w:sz w:val="24"/>
          <w:szCs w:val="24"/>
          <w:lang w:val="en-US"/>
        </w:rPr>
        <w:t>any body</w:t>
      </w:r>
      <w:proofErr w:type="spellEnd"/>
      <w:r w:rsidRPr="009203E9">
        <w:rPr>
          <w:rFonts w:ascii="Times New Roman" w:hAnsi="Times New Roman" w:cs="Times New Roman"/>
          <w:sz w:val="24"/>
          <w:szCs w:val="24"/>
          <w:lang w:val="en-US"/>
        </w:rPr>
        <w:t xml:space="preserve"> corporate or any entity that is treated as a body corporate for tax purposes;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(f)</w:t>
      </w:r>
      <w:r w:rsidRPr="009203E9">
        <w:rPr>
          <w:rFonts w:ascii="Times New Roman" w:hAnsi="Times New Roman" w:cs="Times New Roman"/>
          <w:sz w:val="24"/>
          <w:szCs w:val="24"/>
          <w:lang w:val="en-US"/>
        </w:rPr>
        <w:tab/>
        <w:t xml:space="preserve">the term "enterprise of a Contracting State" and </w:t>
      </w:r>
      <w:r w:rsidR="00904504" w:rsidRPr="009203E9">
        <w:rPr>
          <w:rFonts w:ascii="Times New Roman" w:hAnsi="Times New Roman" w:cs="Times New Roman"/>
          <w:sz w:val="24"/>
          <w:szCs w:val="24"/>
          <w:lang w:val="en-US"/>
        </w:rPr>
        <w:t>"</w:t>
      </w:r>
      <w:r w:rsidRPr="009203E9">
        <w:rPr>
          <w:rFonts w:ascii="Times New Roman" w:hAnsi="Times New Roman" w:cs="Times New Roman"/>
          <w:sz w:val="24"/>
          <w:szCs w:val="24"/>
          <w:lang w:val="en-US"/>
        </w:rPr>
        <w:t>enterprise of the other Contracting State" means respectively an enterprise carried on by a resident of a Contracting State and an enterprise carried on by a resident of the other Contracting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(g)</w:t>
      </w:r>
      <w:r w:rsidRPr="009203E9">
        <w:rPr>
          <w:rFonts w:ascii="Times New Roman" w:hAnsi="Times New Roman" w:cs="Times New Roman"/>
          <w:sz w:val="24"/>
          <w:szCs w:val="24"/>
          <w:lang w:val="en-US"/>
        </w:rPr>
        <w:tab/>
        <w:t>the term "international traffic" means any transport by a ship, aircraft, railway or road vehicle operated by an enterprise of a Contracting State, except when the ship, aircraft, railway or road vehicle is operated solely between places in the other Contracting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(h)</w:t>
      </w:r>
      <w:r w:rsidRPr="009203E9">
        <w:rPr>
          <w:rFonts w:ascii="Times New Roman" w:hAnsi="Times New Roman" w:cs="Times New Roman"/>
          <w:sz w:val="24"/>
          <w:szCs w:val="24"/>
          <w:lang w:val="en-US"/>
        </w:rPr>
        <w:tab/>
        <w:t>the term "competent authority" means:</w:t>
      </w:r>
    </w:p>
    <w:p w:rsidR="004D41F6" w:rsidRPr="009203E9" w:rsidRDefault="004D41F6"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w:t>
      </w:r>
      <w:proofErr w:type="spellStart"/>
      <w:r w:rsidR="006231FE" w:rsidRPr="009203E9">
        <w:rPr>
          <w:rFonts w:ascii="Times New Roman" w:hAnsi="Times New Roman" w:cs="Times New Roman"/>
          <w:sz w:val="24"/>
          <w:szCs w:val="24"/>
          <w:lang w:val="en-US"/>
        </w:rPr>
        <w:t>i</w:t>
      </w:r>
      <w:proofErr w:type="spellEnd"/>
      <w:r w:rsidR="006231FE" w:rsidRPr="009203E9">
        <w:rPr>
          <w:rFonts w:ascii="Times New Roman" w:hAnsi="Times New Roman" w:cs="Times New Roman"/>
          <w:sz w:val="24"/>
          <w:szCs w:val="24"/>
          <w:lang w:val="en-US"/>
        </w:rPr>
        <w:t xml:space="preserve">) </w:t>
      </w:r>
      <w:r w:rsidRPr="009203E9">
        <w:rPr>
          <w:rFonts w:ascii="Times New Roman" w:hAnsi="Times New Roman" w:cs="Times New Roman"/>
          <w:sz w:val="24"/>
          <w:szCs w:val="24"/>
          <w:lang w:val="en-US"/>
        </w:rPr>
        <w:t>in the case of Israel, the Minister of Finance or his authorized representative;</w:t>
      </w:r>
    </w:p>
    <w:p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 xml:space="preserve">(ii) </w:t>
      </w:r>
      <w:r w:rsidR="004D41F6" w:rsidRPr="009203E9">
        <w:rPr>
          <w:rFonts w:ascii="Times New Roman" w:hAnsi="Times New Roman" w:cs="Times New Roman"/>
          <w:sz w:val="24"/>
          <w:szCs w:val="24"/>
          <w:lang w:val="en-US"/>
        </w:rPr>
        <w:t>in the case of the Republic of Uzbekistan, the Chairman of the State Tax Committee of the Republic of Uzbekistan or his authorized representative.</w:t>
      </w:r>
    </w:p>
    <w:p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w:t>
      </w:r>
      <w:proofErr w:type="spellStart"/>
      <w:r w:rsidRPr="009203E9">
        <w:rPr>
          <w:rFonts w:ascii="Times New Roman" w:hAnsi="Times New Roman" w:cs="Times New Roman"/>
          <w:sz w:val="24"/>
          <w:szCs w:val="24"/>
          <w:lang w:val="en-US"/>
        </w:rPr>
        <w:t>i</w:t>
      </w:r>
      <w:proofErr w:type="spellEnd"/>
      <w:r w:rsidRPr="009203E9">
        <w:rPr>
          <w:rFonts w:ascii="Times New Roman" w:hAnsi="Times New Roman" w:cs="Times New Roman"/>
          <w:sz w:val="24"/>
          <w:szCs w:val="24"/>
          <w:lang w:val="en-US"/>
        </w:rPr>
        <w:t>)</w:t>
      </w:r>
      <w:r w:rsidR="004D41F6" w:rsidRPr="009203E9">
        <w:rPr>
          <w:rFonts w:ascii="Times New Roman" w:hAnsi="Times New Roman" w:cs="Times New Roman"/>
          <w:sz w:val="24"/>
          <w:szCs w:val="24"/>
          <w:lang w:val="en-US"/>
        </w:rPr>
        <w:tab/>
        <w:t>the term "national" means:</w:t>
      </w:r>
    </w:p>
    <w:p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w:t>
      </w:r>
      <w:proofErr w:type="spellStart"/>
      <w:r w:rsidRPr="009203E9">
        <w:rPr>
          <w:rFonts w:ascii="Times New Roman" w:hAnsi="Times New Roman" w:cs="Times New Roman"/>
          <w:sz w:val="24"/>
          <w:szCs w:val="24"/>
          <w:lang w:val="en-US"/>
        </w:rPr>
        <w:t>i</w:t>
      </w:r>
      <w:proofErr w:type="spellEnd"/>
      <w:r w:rsidRPr="009203E9">
        <w:rPr>
          <w:rFonts w:ascii="Times New Roman" w:hAnsi="Times New Roman" w:cs="Times New Roman"/>
          <w:sz w:val="24"/>
          <w:szCs w:val="24"/>
          <w:lang w:val="en-US"/>
        </w:rPr>
        <w:t xml:space="preserve">) </w:t>
      </w:r>
      <w:r w:rsidR="004D41F6" w:rsidRPr="009203E9">
        <w:rPr>
          <w:rFonts w:ascii="Times New Roman" w:hAnsi="Times New Roman" w:cs="Times New Roman"/>
          <w:sz w:val="24"/>
          <w:szCs w:val="24"/>
          <w:lang w:val="en-US"/>
        </w:rPr>
        <w:t>any individual possessing the citizenship of a Contracting State;</w:t>
      </w:r>
    </w:p>
    <w:p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 xml:space="preserve">(ii) </w:t>
      </w:r>
      <w:r w:rsidR="004D41F6" w:rsidRPr="009203E9">
        <w:rPr>
          <w:rFonts w:ascii="Times New Roman" w:hAnsi="Times New Roman" w:cs="Times New Roman"/>
          <w:sz w:val="24"/>
          <w:szCs w:val="24"/>
          <w:lang w:val="en-US"/>
        </w:rPr>
        <w:t>any legal person, partnership or association deriving its status as such from the laws in force in a Contracting State.</w:t>
      </w:r>
    </w:p>
    <w:p w:rsidR="004D41F6" w:rsidRPr="009203E9" w:rsidRDefault="000F4080"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 xml:space="preserve">2. </w:t>
      </w:r>
      <w:r w:rsidR="004D41F6" w:rsidRPr="009203E9">
        <w:rPr>
          <w:rFonts w:ascii="Times New Roman" w:hAnsi="Times New Roman" w:cs="Times New Roman"/>
          <w:sz w:val="24"/>
          <w:szCs w:val="24"/>
          <w:lang w:val="en-US"/>
        </w:rPr>
        <w:t>(a)</w:t>
      </w:r>
      <w:r w:rsidR="004D41F6" w:rsidRPr="009203E9">
        <w:rPr>
          <w:rFonts w:ascii="Times New Roman" w:hAnsi="Times New Roman" w:cs="Times New Roman"/>
          <w:sz w:val="24"/>
          <w:szCs w:val="24"/>
          <w:lang w:val="en-US"/>
        </w:rPr>
        <w:tab/>
        <w:t>As regards the application of the Convention by a Contracting State, any term not defined therein shall, unless the context otherwise requires, have the meaning which it has under the laws of that State concerning the taxes to which the Convention applies. The meaning of a term under the taxation law of that State shall have priority over the meaning provided for such term in other branches of law of that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If, as a result of the provisions of subparagraph a), the meaning of a term under the laws of a Contracting State is different from the meaning of that term under the laws of the other Contracting State, the competent authorities of the Contracting States may agree upon a common meaning of that tem.</w:t>
      </w:r>
    </w:p>
    <w:p w:rsidR="004D41F6" w:rsidRPr="009203E9" w:rsidRDefault="004D41F6" w:rsidP="009203E9">
      <w:pPr>
        <w:jc w:val="both"/>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4</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RESIDENT</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 xml:space="preserve">For the purposes of this Convention, the term </w:t>
      </w:r>
      <w:r w:rsidR="00904504" w:rsidRPr="009203E9">
        <w:rPr>
          <w:rFonts w:ascii="Times New Roman" w:hAnsi="Times New Roman" w:cs="Times New Roman"/>
          <w:sz w:val="24"/>
          <w:szCs w:val="24"/>
          <w:lang w:val="en-US"/>
        </w:rPr>
        <w:t>"</w:t>
      </w:r>
      <w:r w:rsidRPr="009203E9">
        <w:rPr>
          <w:rFonts w:ascii="Times New Roman" w:hAnsi="Times New Roman" w:cs="Times New Roman"/>
          <w:sz w:val="24"/>
          <w:szCs w:val="24"/>
          <w:lang w:val="en-US"/>
        </w:rPr>
        <w:t>resident of a Contracting State" means any person who, under the laws of that State, is liable to tax therein by reason of his domicile, residence, place of incorporation, place of management or any other criterion of a similar nature, and also includes that State and any territorial administrative unit or local authority thereof. This term, however, does not include any person who is liable to tax in that State in respect only of income from sources in that State or capital situated therein.</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he shall be deemed to be a resident of the State with which his personal and</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economic relations are closer (</w:t>
      </w:r>
      <w:proofErr w:type="spellStart"/>
      <w:r w:rsidRPr="009203E9">
        <w:rPr>
          <w:rFonts w:ascii="Times New Roman" w:hAnsi="Times New Roman" w:cs="Times New Roman"/>
          <w:sz w:val="24"/>
          <w:szCs w:val="24"/>
          <w:lang w:val="en-US"/>
        </w:rPr>
        <w:t>centre</w:t>
      </w:r>
      <w:proofErr w:type="spellEnd"/>
      <w:r w:rsidRPr="009203E9">
        <w:rPr>
          <w:rFonts w:ascii="Times New Roman" w:hAnsi="Times New Roman" w:cs="Times New Roman"/>
          <w:sz w:val="24"/>
          <w:szCs w:val="24"/>
          <w:lang w:val="en-US"/>
        </w:rPr>
        <w:t xml:space="preserve"> of vital interests);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 xml:space="preserve">if the State in which he has his </w:t>
      </w:r>
      <w:proofErr w:type="spellStart"/>
      <w:r w:rsidRPr="009203E9">
        <w:rPr>
          <w:rFonts w:ascii="Times New Roman" w:hAnsi="Times New Roman" w:cs="Times New Roman"/>
          <w:sz w:val="24"/>
          <w:szCs w:val="24"/>
          <w:lang w:val="en-US"/>
        </w:rPr>
        <w:t>centre</w:t>
      </w:r>
      <w:proofErr w:type="spellEnd"/>
      <w:r w:rsidRPr="009203E9">
        <w:rPr>
          <w:rFonts w:ascii="Times New Roman" w:hAnsi="Times New Roman" w:cs="Times New Roman"/>
          <w:sz w:val="24"/>
          <w:szCs w:val="24"/>
          <w:lang w:val="en-US"/>
        </w:rPr>
        <w:t xml:space="preserve"> of vital interests cannot be determined, he shall be deemed to be a resident only of the State in which he has </w:t>
      </w:r>
      <w:proofErr w:type="gramStart"/>
      <w:r w:rsidRPr="009203E9">
        <w:rPr>
          <w:rFonts w:ascii="Times New Roman" w:hAnsi="Times New Roman" w:cs="Times New Roman"/>
          <w:sz w:val="24"/>
          <w:szCs w:val="24"/>
          <w:lang w:val="en-US"/>
        </w:rPr>
        <w:t>an</w:t>
      </w:r>
      <w:proofErr w:type="gramEnd"/>
      <w:r w:rsidRPr="009203E9">
        <w:rPr>
          <w:rFonts w:ascii="Times New Roman" w:hAnsi="Times New Roman" w:cs="Times New Roman"/>
          <w:sz w:val="24"/>
          <w:szCs w:val="24"/>
          <w:lang w:val="en-US"/>
        </w:rPr>
        <w:t xml:space="preserve"> habitual abode;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(c)</w:t>
      </w:r>
      <w:r w:rsidRPr="009203E9">
        <w:rPr>
          <w:rFonts w:ascii="Times New Roman" w:hAnsi="Times New Roman" w:cs="Times New Roman"/>
          <w:sz w:val="24"/>
          <w:szCs w:val="24"/>
          <w:lang w:val="en-US"/>
        </w:rPr>
        <w:tab/>
        <w:t xml:space="preserve">if he has </w:t>
      </w:r>
      <w:proofErr w:type="gramStart"/>
      <w:r w:rsidRPr="009203E9">
        <w:rPr>
          <w:rFonts w:ascii="Times New Roman" w:hAnsi="Times New Roman" w:cs="Times New Roman"/>
          <w:sz w:val="24"/>
          <w:szCs w:val="24"/>
          <w:lang w:val="en-US"/>
        </w:rPr>
        <w:t>an</w:t>
      </w:r>
      <w:proofErr w:type="gramEnd"/>
      <w:r w:rsidRPr="009203E9">
        <w:rPr>
          <w:rFonts w:ascii="Times New Roman" w:hAnsi="Times New Roman" w:cs="Times New Roman"/>
          <w:sz w:val="24"/>
          <w:szCs w:val="24"/>
          <w:lang w:val="en-US"/>
        </w:rPr>
        <w:t xml:space="preserve"> habitual abode in both States or in neither of them, he shall be deemed to be a resident only of the State of which he is a national;</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(d)</w:t>
      </w:r>
      <w:r w:rsidRPr="009203E9">
        <w:rPr>
          <w:rFonts w:ascii="Times New Roman" w:hAnsi="Times New Roman" w:cs="Times New Roman"/>
          <w:sz w:val="24"/>
          <w:szCs w:val="24"/>
          <w:lang w:val="en-US"/>
        </w:rPr>
        <w:tab/>
        <w:t>if he is a national of both States or of neither of them, the competent authorities of the Contracting States shall settle the question by mutual agreement.</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Where by reason of the provisions of paragraph I a person other than an individual is a resident of both Contracting States, then it shall be deemed to be a resident only of the State in which its place of effective management is situated.</w:t>
      </w:r>
    </w:p>
    <w:p w:rsidR="004D41F6" w:rsidRPr="009203E9" w:rsidRDefault="004D41F6" w:rsidP="009203E9">
      <w:pPr>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5</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PERMANENT ESTABLISHMENT</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 xml:space="preserve">For the purposes of this Convention, the term </w:t>
      </w:r>
      <w:r w:rsidR="00904504" w:rsidRPr="009203E9">
        <w:rPr>
          <w:rFonts w:ascii="Times New Roman" w:hAnsi="Times New Roman" w:cs="Times New Roman"/>
          <w:sz w:val="24"/>
          <w:szCs w:val="24"/>
          <w:lang w:val="en-US"/>
        </w:rPr>
        <w:t>"</w:t>
      </w:r>
      <w:r w:rsidRPr="009203E9">
        <w:rPr>
          <w:rFonts w:ascii="Times New Roman" w:hAnsi="Times New Roman" w:cs="Times New Roman"/>
          <w:sz w:val="24"/>
          <w:szCs w:val="24"/>
          <w:lang w:val="en-US"/>
        </w:rPr>
        <w:t>permanent establishment" means a fixed place of business through which the business of an enterprise of a Contracting State is wholly or partly carried on in the other Contracting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 xml:space="preserve">The tern </w:t>
      </w:r>
      <w:r w:rsidR="00904504" w:rsidRPr="009203E9">
        <w:rPr>
          <w:rFonts w:ascii="Times New Roman" w:hAnsi="Times New Roman" w:cs="Times New Roman"/>
          <w:sz w:val="24"/>
          <w:szCs w:val="24"/>
          <w:lang w:val="en-US"/>
        </w:rPr>
        <w:t>"</w:t>
      </w:r>
      <w:r w:rsidRPr="009203E9">
        <w:rPr>
          <w:rFonts w:ascii="Times New Roman" w:hAnsi="Times New Roman" w:cs="Times New Roman"/>
          <w:sz w:val="24"/>
          <w:szCs w:val="24"/>
          <w:lang w:val="en-US"/>
        </w:rPr>
        <w:t>permanent establishment" includes especially:</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a place of management;</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a branch;</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(c)</w:t>
      </w:r>
      <w:r w:rsidRPr="009203E9">
        <w:rPr>
          <w:rFonts w:ascii="Times New Roman" w:hAnsi="Times New Roman" w:cs="Times New Roman"/>
          <w:sz w:val="24"/>
          <w:szCs w:val="24"/>
          <w:lang w:val="en-US"/>
        </w:rPr>
        <w:tab/>
        <w:t>an office;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(d)</w:t>
      </w:r>
      <w:r w:rsidRPr="009203E9">
        <w:rPr>
          <w:rFonts w:ascii="Times New Roman" w:hAnsi="Times New Roman" w:cs="Times New Roman"/>
          <w:sz w:val="24"/>
          <w:szCs w:val="24"/>
          <w:lang w:val="en-US"/>
        </w:rPr>
        <w:tab/>
        <w:t>a factory;</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(e)</w:t>
      </w:r>
      <w:r w:rsidRPr="009203E9">
        <w:rPr>
          <w:rFonts w:ascii="Times New Roman" w:hAnsi="Times New Roman" w:cs="Times New Roman"/>
          <w:sz w:val="24"/>
          <w:szCs w:val="24"/>
          <w:lang w:val="en-US"/>
        </w:rPr>
        <w:tab/>
        <w:t>a workshop, and</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(f)</w:t>
      </w:r>
      <w:r w:rsidRPr="009203E9">
        <w:rPr>
          <w:rFonts w:ascii="Times New Roman" w:hAnsi="Times New Roman" w:cs="Times New Roman"/>
          <w:sz w:val="24"/>
          <w:szCs w:val="24"/>
          <w:lang w:val="en-US"/>
        </w:rPr>
        <w:tab/>
        <w:t>a mine, an oil or gas well, a quarry or any other place of extraction of natural resources.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The term "permanent establishment" also includes: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a building site or construction or installation project only if it lasts more than nine months.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the furnishing of services, including consultancy services, by an enterprise</w:t>
      </w:r>
      <w:r w:rsidR="00616F50">
        <w:rPr>
          <w:rFonts w:ascii="Times New Roman" w:hAnsi="Times New Roman" w:cs="Times New Roman"/>
          <w:sz w:val="24"/>
          <w:szCs w:val="24"/>
          <w:lang w:val="en-US"/>
        </w:rPr>
        <w:t xml:space="preserve"> </w:t>
      </w:r>
      <w:r w:rsidRPr="009203E9">
        <w:rPr>
          <w:rFonts w:ascii="Times New Roman" w:hAnsi="Times New Roman" w:cs="Times New Roman"/>
          <w:sz w:val="24"/>
          <w:szCs w:val="24"/>
          <w:lang w:val="en-US"/>
        </w:rPr>
        <w:t>through employees or other personnel engaged by the enterprise for such purpose, but only where activities of that nature continue (for the same or connected project) within the country for a period or periods aggregating more than nine months within any 12-month period.</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 xml:space="preserve">Notwithstanding the preceding provisions of this Article, the term </w:t>
      </w:r>
      <w:r w:rsidR="00904504" w:rsidRPr="009203E9">
        <w:rPr>
          <w:rFonts w:ascii="Times New Roman" w:hAnsi="Times New Roman" w:cs="Times New Roman"/>
          <w:sz w:val="24"/>
          <w:szCs w:val="24"/>
          <w:lang w:val="en-US"/>
        </w:rPr>
        <w:t>"</w:t>
      </w:r>
      <w:r w:rsidRPr="009203E9">
        <w:rPr>
          <w:rFonts w:ascii="Times New Roman" w:hAnsi="Times New Roman" w:cs="Times New Roman"/>
          <w:sz w:val="24"/>
          <w:szCs w:val="24"/>
          <w:lang w:val="en-US"/>
        </w:rPr>
        <w:t>permanent establishment" shall be deemed not to include:</w:t>
      </w:r>
    </w:p>
    <w:p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the use of facilities only for the purpose or storage, display or delivery of goods or merchandise belonging to the enterprise;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0017166A" w:rsidRPr="009203E9">
        <w:rPr>
          <w:rFonts w:ascii="Times New Roman" w:hAnsi="Times New Roman" w:cs="Times New Roman"/>
          <w:sz w:val="24"/>
          <w:szCs w:val="24"/>
          <w:lang w:val="en-US"/>
        </w:rPr>
        <w:tab/>
      </w:r>
      <w:r w:rsidRPr="009203E9">
        <w:rPr>
          <w:rFonts w:ascii="Times New Roman" w:hAnsi="Times New Roman" w:cs="Times New Roman"/>
          <w:sz w:val="24"/>
          <w:szCs w:val="24"/>
          <w:lang w:val="en-US"/>
        </w:rPr>
        <w:t>the maintenance of a stock of goods or merchandise belonging to the enterprise only for the purpose of storage, display or delivery;</w:t>
      </w:r>
    </w:p>
    <w:p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c)</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the maintenance of a stock of goods or merchandise belonging to the enterprise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solely for the purpose of processing by another enterprise;</w:t>
      </w:r>
    </w:p>
    <w:p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d)</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the maintenance of a fixed place of business solely for the purpose of purchasing goods or merchandise or of collecting information, for the enterprise;</w:t>
      </w:r>
    </w:p>
    <w:p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e)</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the maintenance of a fixed place of business solely for the purpose of carrying on, for the enterprise, any other activity of a preparatory or auxiliary character;</w:t>
      </w:r>
    </w:p>
    <w:p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f)</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5.</w:t>
      </w:r>
      <w:r w:rsidRPr="009203E9">
        <w:rPr>
          <w:rFonts w:ascii="Times New Roman" w:hAnsi="Times New Roman" w:cs="Times New Roman"/>
          <w:sz w:val="24"/>
          <w:szCs w:val="24"/>
          <w:lang w:val="en-US"/>
        </w:rPr>
        <w:tab/>
        <w:t>Notwithstanding the provisions of paragraphs I and 2, where a person - other than an agent of an independent status to whom paragraph 7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6.</w:t>
      </w:r>
      <w:r w:rsidRPr="009203E9">
        <w:rPr>
          <w:rFonts w:ascii="Times New Roman" w:hAnsi="Times New Roman" w:cs="Times New Roman"/>
          <w:sz w:val="24"/>
          <w:szCs w:val="24"/>
          <w:lang w:val="en-US"/>
        </w:rPr>
        <w:tab/>
        <w:t>Notwithstanding the provisions of paragraphs I and 2, an insurance company which is a resident of a Contracting State shall be deemed to have a permanent establishment in the other Contracting State where it collects premiums or insures risks in that other State through a representative other than a broker or agent referred to in paragraph 7.</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7.</w:t>
      </w:r>
      <w:r w:rsidRPr="009203E9">
        <w:rPr>
          <w:rFonts w:ascii="Times New Roman" w:hAnsi="Times New Roman" w:cs="Times New Roman"/>
          <w:sz w:val="24"/>
          <w:szCs w:val="24"/>
          <w:lang w:val="en-US"/>
        </w:rPr>
        <w:tab/>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8.</w:t>
      </w:r>
      <w:r w:rsidRPr="009203E9">
        <w:rPr>
          <w:rFonts w:ascii="Times New Roman" w:hAnsi="Times New Roman" w:cs="Times New Roman"/>
          <w:sz w:val="24"/>
          <w:szCs w:val="24"/>
          <w:lang w:val="en-US"/>
        </w:rPr>
        <w:tab/>
        <w:t xml:space="preserve">The fact that a company which is a resident of a Contracting State controls or is controlled by a company which is a resident of the other Contracting State, or which carries on business in that other State </w:t>
      </w:r>
      <w:r w:rsidRPr="009203E9">
        <w:rPr>
          <w:rFonts w:ascii="Times New Roman" w:hAnsi="Times New Roman" w:cs="Times New Roman"/>
          <w:sz w:val="24"/>
          <w:szCs w:val="24"/>
          <w:lang w:val="en-US"/>
        </w:rPr>
        <w:lastRenderedPageBreak/>
        <w:t>(whether through a permanent establishment or otherwise), shall not of itself constitute either company a permanent establishment of the other.</w:t>
      </w:r>
    </w:p>
    <w:p w:rsidR="004D41F6" w:rsidRPr="009203E9" w:rsidRDefault="004D41F6" w:rsidP="009203E9">
      <w:pPr>
        <w:jc w:val="both"/>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6</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INCOME FROM IMMOVABLE PROPERTY</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The term "immovable property" shall have the meaning which it has under the law of the Contracting State in which the property in question is situated. The term shall in any case include property accessory to the immovable property, livestock and equipment used in agriculture and forestry, fishery of every kind, rights to which the provisions of general law respecting landed property apply, usufruct of immovable property and rights to variable or fixed payments as consideration for the working of, or the right to work, mineral deposits, sources and other natural resources; ships, aircraft, railway and road vehicles shall not be regarded as immovable property.</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The provisions of paragraph I shall apply to income derived from the direct use, letting, or use in any other form of immovable property.</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The provisions of paragraphs I and 3 shall also apply to the income from immovable property of an enterprise and to income from immovable property used for the performance of independent personal services.</w:t>
      </w:r>
    </w:p>
    <w:p w:rsidR="004D41F6" w:rsidRPr="009203E9" w:rsidRDefault="004D41F6" w:rsidP="009203E9">
      <w:pPr>
        <w:jc w:val="both"/>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7</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BUSINESS PROFITS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 xml:space="preserve">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w:t>
      </w:r>
      <w:r w:rsidRPr="009203E9">
        <w:rPr>
          <w:rFonts w:ascii="Times New Roman" w:hAnsi="Times New Roman" w:cs="Times New Roman"/>
          <w:sz w:val="24"/>
          <w:szCs w:val="24"/>
          <w:lang w:val="en-US"/>
        </w:rPr>
        <w:lastRenderedPageBreak/>
        <w:t>royalties, fees or other similar payments in return for the use of patents or other rights, or by way of commission for specific services performed or for management, or, except in the case of a banking enterprise by way of interest on moneys lent to the head office of the enterprise or any of its other offices.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5.</w:t>
      </w:r>
      <w:r w:rsidRPr="009203E9">
        <w:rPr>
          <w:rFonts w:ascii="Times New Roman" w:hAnsi="Times New Roman" w:cs="Times New Roman"/>
          <w:sz w:val="24"/>
          <w:szCs w:val="24"/>
          <w:lang w:val="en-US"/>
        </w:rPr>
        <w:tab/>
        <w:t>No profits shall be attributed to a permanent establishment by reason of the mere purchase by that permanent establishment of goods or merchandise for the enterprise.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6.</w:t>
      </w:r>
      <w:r w:rsidRPr="009203E9">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7.</w:t>
      </w:r>
      <w:r w:rsidRPr="009203E9">
        <w:rPr>
          <w:rFonts w:ascii="Times New Roman" w:hAnsi="Times New Roman" w:cs="Times New Roman"/>
          <w:sz w:val="24"/>
          <w:szCs w:val="24"/>
          <w:lang w:val="en-US"/>
        </w:rPr>
        <w:tab/>
        <w:t>Where profits include items of income which are dealt with separately in other Articles of this Convention, then the provisions of those Articles shall not be affected by the provisions of this Article.</w:t>
      </w:r>
    </w:p>
    <w:p w:rsidR="004D41F6" w:rsidRPr="009203E9" w:rsidRDefault="004D41F6" w:rsidP="009203E9">
      <w:pPr>
        <w:jc w:val="both"/>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8</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INTERNATIONAL TRANSPORT</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Profits derived by an enterprise of a Contracting State from the operation of ships, aircraft, railway or road vehicles in international traffic shall be taxable only in that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The provisions of paragraph I shall also apply to:</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incidental profits derived from the rental (including on a bareboat basis) of ships or aircraft operated in international traffic;</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profits from the use, maintenance or rental of containers (including trailers and other equipment for the transport of containers), where such profits are supplementary or incidental in respect to the profits from the operation of ships or aircraft by the enterprise in international traffic.</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The provisions of paragraphs I and 2 shall also apply to profits from the participation in a pool (in a common fund), a joint business or an international operating agency.</w:t>
      </w:r>
    </w:p>
    <w:p w:rsidR="004D41F6" w:rsidRPr="009203E9" w:rsidRDefault="004D41F6" w:rsidP="009203E9">
      <w:pPr>
        <w:jc w:val="both"/>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9</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ASSOCIATED ENTERPRISES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Where</w:t>
      </w:r>
    </w:p>
    <w:p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 xml:space="preserve">an enterprise of a Contracting State participates directly or indirectly in the management, control or capital of an enterprise of the other Contracting State, </w:t>
      </w:r>
    </w:p>
    <w:p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or the same persons participate directly or indirectly in the management, control or capital of an enterprise of a Contracting State and an enterprise of the other Contracting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has not so accrued, may be included in the profits of that enterprise and taxed accordingly.</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2.</w:t>
      </w:r>
      <w:r w:rsidRPr="009203E9">
        <w:rPr>
          <w:rFonts w:ascii="Times New Roman" w:hAnsi="Times New Roman" w:cs="Times New Roman"/>
          <w:sz w:val="24"/>
          <w:szCs w:val="24"/>
          <w:lang w:val="en-US"/>
        </w:rPr>
        <w:tab/>
        <w:t>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where that other State considers the adjustment justified. In determining such adjustment, due regard shall be had to the other provisions of this Convention and the competent authorities of the Contracting States shall if necessary consult each other.</w:t>
      </w:r>
    </w:p>
    <w:p w:rsidR="004D41F6" w:rsidRPr="009203E9" w:rsidRDefault="004D41F6" w:rsidP="009203E9">
      <w:pPr>
        <w:jc w:val="both"/>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10</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DIVIDENDS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10 per cent of the gross amount of the dividends.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The competent authorities of the Contracting States shall by mutual agreement settle the mode of application of these limitations.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This paragraph shall not affect the taxation of the company in respect of the profits out of which the dividends are paid.</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 xml:space="preserve">The term </w:t>
      </w:r>
      <w:r w:rsidR="00904504" w:rsidRPr="009203E9">
        <w:rPr>
          <w:rFonts w:ascii="Times New Roman" w:hAnsi="Times New Roman" w:cs="Times New Roman"/>
          <w:sz w:val="24"/>
          <w:szCs w:val="24"/>
          <w:lang w:val="en-US"/>
        </w:rPr>
        <w:t>"</w:t>
      </w:r>
      <w:r w:rsidRPr="009203E9">
        <w:rPr>
          <w:rFonts w:ascii="Times New Roman" w:hAnsi="Times New Roman" w:cs="Times New Roman"/>
          <w:sz w:val="24"/>
          <w:szCs w:val="24"/>
          <w:lang w:val="en-US"/>
        </w:rPr>
        <w:t xml:space="preserve">dividends" as used in this Article means income from shares, </w:t>
      </w:r>
      <w:r w:rsidR="00904504" w:rsidRPr="009203E9">
        <w:rPr>
          <w:rFonts w:ascii="Times New Roman" w:hAnsi="Times New Roman" w:cs="Times New Roman"/>
          <w:sz w:val="24"/>
          <w:szCs w:val="24"/>
          <w:lang w:val="en-US"/>
        </w:rPr>
        <w:t>"</w:t>
      </w:r>
      <w:proofErr w:type="spellStart"/>
      <w:r w:rsidRPr="009203E9">
        <w:rPr>
          <w:rFonts w:ascii="Times New Roman" w:hAnsi="Times New Roman" w:cs="Times New Roman"/>
          <w:sz w:val="24"/>
          <w:szCs w:val="24"/>
          <w:lang w:val="en-US"/>
        </w:rPr>
        <w:t>jouissance</w:t>
      </w:r>
      <w:proofErr w:type="spellEnd"/>
      <w:r w:rsidRPr="009203E9">
        <w:rPr>
          <w:rFonts w:ascii="Times New Roman" w:hAnsi="Times New Roman" w:cs="Times New Roman"/>
          <w:sz w:val="24"/>
          <w:szCs w:val="24"/>
          <w:lang w:val="en-US"/>
        </w:rPr>
        <w:t>" shares or "</w:t>
      </w:r>
      <w:proofErr w:type="spellStart"/>
      <w:r w:rsidRPr="009203E9">
        <w:rPr>
          <w:rFonts w:ascii="Times New Roman" w:hAnsi="Times New Roman" w:cs="Times New Roman"/>
          <w:sz w:val="24"/>
          <w:szCs w:val="24"/>
          <w:lang w:val="en-US"/>
        </w:rPr>
        <w:t>jouissance</w:t>
      </w:r>
      <w:proofErr w:type="spellEnd"/>
      <w:r w:rsidRPr="009203E9">
        <w:rPr>
          <w:rFonts w:ascii="Times New Roman" w:hAnsi="Times New Roman" w:cs="Times New Roman"/>
          <w:sz w:val="24"/>
          <w:szCs w:val="24"/>
          <w:lang w:val="en-US"/>
        </w:rPr>
        <w:t>" rights, mining shares, founders`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5.</w:t>
      </w:r>
      <w:r w:rsidRPr="009203E9">
        <w:rPr>
          <w:rFonts w:ascii="Times New Roman" w:hAnsi="Times New Roman" w:cs="Times New Roman"/>
          <w:sz w:val="24"/>
          <w:szCs w:val="24"/>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4D41F6" w:rsidRPr="009203E9" w:rsidRDefault="004D41F6" w:rsidP="009203E9">
      <w:pPr>
        <w:jc w:val="both"/>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11</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INTEREST</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Interest arising in a Contracting State and paid to a resident of the other Contracting State may be taxed in that other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2.</w:t>
      </w:r>
      <w:r w:rsidRPr="009203E9">
        <w:rPr>
          <w:rFonts w:ascii="Times New Roman" w:hAnsi="Times New Roman" w:cs="Times New Roman"/>
          <w:sz w:val="24"/>
          <w:szCs w:val="24"/>
          <w:lang w:val="en-US"/>
        </w:rPr>
        <w:tab/>
        <w:t>However, such interest may also be taxed in the Contracting State in which it arises and according to the laws of that State, but if the beneficial owner of the interest is a resident of the other Contracting State, the tax so charged shall not exceed 10 per cent of the gross amount of the interest. The competent authorities of the Contracting States shall by mutual agreement settle the mode of application of this limitation.</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 xml:space="preserve">The term </w:t>
      </w:r>
      <w:r w:rsidR="00904504" w:rsidRPr="009203E9">
        <w:rPr>
          <w:rFonts w:ascii="Times New Roman" w:hAnsi="Times New Roman" w:cs="Times New Roman"/>
          <w:sz w:val="24"/>
          <w:szCs w:val="24"/>
          <w:lang w:val="en-US"/>
        </w:rPr>
        <w:t>"</w:t>
      </w:r>
      <w:r w:rsidRPr="009203E9">
        <w:rPr>
          <w:rFonts w:ascii="Times New Roman" w:hAnsi="Times New Roman" w:cs="Times New Roman"/>
          <w:sz w:val="24"/>
          <w:szCs w:val="24"/>
          <w:lang w:val="en-US"/>
        </w:rPr>
        <w:t>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w:t>
      </w:r>
      <w:r w:rsidR="000F4080" w:rsidRPr="009203E9">
        <w:rPr>
          <w:rFonts w:ascii="Times New Roman" w:hAnsi="Times New Roman" w:cs="Times New Roman"/>
          <w:sz w:val="24"/>
          <w:szCs w:val="24"/>
          <w:lang w:val="en-US"/>
        </w:rPr>
        <w:t xml:space="preserve"> </w:t>
      </w:r>
      <w:r w:rsidRPr="009203E9">
        <w:rPr>
          <w:rFonts w:ascii="Times New Roman" w:hAnsi="Times New Roman" w:cs="Times New Roman"/>
          <w:sz w:val="24"/>
          <w:szCs w:val="24"/>
          <w:lang w:val="en-US"/>
        </w:rPr>
        <w:t>a fixed base situated therein, and the debt-claim in respect of which the interest is paid is effectively connected with such permanent establishment or fixed base. In such case the provisions of Article 7 or Article 14., as the case may be, shall apply.</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5.</w:t>
      </w:r>
      <w:r w:rsidRPr="009203E9">
        <w:rPr>
          <w:rFonts w:ascii="Times New Roman" w:hAnsi="Times New Roman" w:cs="Times New Roman"/>
          <w:sz w:val="24"/>
          <w:szCs w:val="24"/>
          <w:lang w:val="en-US"/>
        </w:rPr>
        <w:tab/>
        <w:t>Interest shall be deemed to arise in a Contracting State when the payer 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6.</w:t>
      </w:r>
      <w:r w:rsidRPr="009203E9">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having regard to the debt-claim for which it was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the Contracting State, due regard being had to the other provisions of this Convention.</w:t>
      </w:r>
    </w:p>
    <w:p w:rsidR="00A356EB" w:rsidRPr="009203E9" w:rsidRDefault="00A356EB" w:rsidP="009203E9">
      <w:pPr>
        <w:jc w:val="center"/>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12</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ROYALTIES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Royalties arising in a Contracting State and paid to a resident of the other Contracting State may be taxed in that other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However, such royalties may also be taxed in the Contracting State in which they arise and according to the laws of that State, but if the recipient is the beneficial owner of the royalties, the tax so charged shall not exceed:</w:t>
      </w:r>
    </w:p>
    <w:p w:rsidR="004D41F6" w:rsidRPr="009203E9" w:rsidRDefault="006231FE"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5 per cent of the gross amount of the royalties where such royalties consist of payments of any kind received as a consideration for the use or the right to use any copyright of literary, artistic or scientific work (excluding cinematograph films);</w:t>
      </w:r>
    </w:p>
    <w:p w:rsidR="004D41F6" w:rsidRPr="009203E9" w:rsidRDefault="006231FE"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10 per cent of the gross amount of all other royalties.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The term "royalties" as used in this Article means payments of any kind received as a consideration for the use of, or the right to use, any copyright of literary, artistic or scientific work including cinematograph films, any patent, trade mark, design or model, plan, secret formula or process, or for information concerning industrial, commercial or scientific experience.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4.</w:t>
      </w:r>
      <w:r w:rsidRPr="009203E9">
        <w:rPr>
          <w:rFonts w:ascii="Times New Roman" w:hAnsi="Times New Roman" w:cs="Times New Roman"/>
          <w:sz w:val="24"/>
          <w:szCs w:val="24"/>
          <w:lang w:val="en-US"/>
        </w:rPr>
        <w:tab/>
        <w:t>The provisions of paragraph 1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5.</w:t>
      </w:r>
      <w:r w:rsidRPr="009203E9">
        <w:rPr>
          <w:rFonts w:ascii="Times New Roman" w:hAnsi="Times New Roman" w:cs="Times New Roman"/>
          <w:sz w:val="24"/>
          <w:szCs w:val="24"/>
          <w:lang w:val="en-US"/>
        </w:rPr>
        <w:tab/>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provisions of this Convention.</w:t>
      </w:r>
    </w:p>
    <w:p w:rsidR="00A356EB" w:rsidRPr="009203E9" w:rsidRDefault="00A356EB" w:rsidP="009203E9">
      <w:pPr>
        <w:jc w:val="center"/>
        <w:rPr>
          <w:rFonts w:ascii="Times New Roman" w:hAnsi="Times New Roman" w:cs="Times New Roman"/>
          <w:b/>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13</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CAPITAL GAINS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Gains derived by a resident of a Contracting State from the alienation of immovable property referred to in Article 6 and situated in the other Contracting State may be taxed in that other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4D41F6" w:rsidRPr="009203E9" w:rsidRDefault="000F4080"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Gains derived by an enterprise of a Contracting State from the alienation of ships, aircraft, railway or road vehicles operated in international traffic, or movable property pertaining to the operation of such ships, aircraft, railway or road vehicles, shall be taxable only in that Contracting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Gains derived by a resident of a Contracting State from the sale. exchange or other disposition, directly or indirectly, of shares or similar rights in a company which is a resident of the other Contracting State, may be taxed in that other State. but only if the resident of the first-mentioned State owned either directly or indirectly at any time within the two-year period preceding such sales exchange or other disposition shares giving the right to 10 per cent or more of the voting power in the company. For the purposes of this paragraph indirect ownership shall be deemed to include, but not be limited to, ownership by a related person.</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5.</w:t>
      </w:r>
      <w:r w:rsidRPr="009203E9">
        <w:rPr>
          <w:rFonts w:ascii="Times New Roman" w:hAnsi="Times New Roman" w:cs="Times New Roman"/>
          <w:sz w:val="24"/>
          <w:szCs w:val="24"/>
          <w:lang w:val="en-US"/>
        </w:rPr>
        <w:tab/>
        <w:t>Gains derived from the alienation of shares or rights in a company or legal person the assets of which consist of more than 50 per cent, directly or through the interposition of one or more companies or legal persons, of immovable property situated in a Contracting State or of rights connected with such immovable property may be taxed in that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6.</w:t>
      </w:r>
      <w:r w:rsidRPr="009203E9">
        <w:rPr>
          <w:rFonts w:ascii="Times New Roman" w:hAnsi="Times New Roman" w:cs="Times New Roman"/>
          <w:sz w:val="24"/>
          <w:szCs w:val="24"/>
          <w:lang w:val="en-US"/>
        </w:rPr>
        <w:tab/>
        <w:t>Gains from the alienation of any property other than that referred to in paragraphs l, 2, 39 4 and 5 shall be taxable only in the Contracting State of which the alienator is a resident.</w:t>
      </w:r>
    </w:p>
    <w:p w:rsidR="004D41F6" w:rsidRPr="009203E9" w:rsidRDefault="004D41F6" w:rsidP="009203E9">
      <w:pPr>
        <w:jc w:val="center"/>
        <w:rPr>
          <w:rFonts w:ascii="Times New Roman" w:hAnsi="Times New Roman" w:cs="Times New Roman"/>
          <w:b/>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14</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INDEPENDENT PERSONAL SERVICES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Income derived by an individual who is a resident of a Contracting State in respect of professional services or other activities of an independent character shall be taxable only in that State, unless his stay in the other Contracting State is for a period or periods amounting to or exceeding in the aggregate 183 days in any twelve month period concerned, For the purposes of this Convention, if his stay in the other Contracting State is for a period or periods amounting to or exceeding in the aggregate 183 days in any twelve month period concerned, such presence In such other Contracting State shall be deemed to constitute a fixed base.</w:t>
      </w:r>
    </w:p>
    <w:p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The term "professional services" includes especially independent scientific, literary, artistic. educational or teaching activities as well as the independent activities of physicians lawyers, engineers, architects, dentists and accountants.</w:t>
      </w:r>
    </w:p>
    <w:p w:rsidR="004D41F6" w:rsidRPr="009203E9" w:rsidRDefault="004D41F6" w:rsidP="009203E9">
      <w:pPr>
        <w:jc w:val="both"/>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15</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DEPENDENT PERSONAL SERVICES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Subject to the provisions of Articles 16, 18 and 19, salaries, wages and other similar remuneration derived by a resident of a Contracting State in respect of an employment shall be taxable only in that State unless the employment is exercised the other Contracting State. If the employment is so exercised, such remuneration as is derived therefrom may be taxed in that other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Notwithstanding the provisions of paragraph l, remuneration derived by a resident of a Contracting State in respect of an employment exercised in the other Contracting State shall be taxable only in the first-mentioned State if:</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 xml:space="preserve">the recipient is present in the other State for a period or periods not exceeding in the aggregate 183 days in any </w:t>
      </w:r>
      <w:proofErr w:type="gramStart"/>
      <w:r w:rsidRPr="009203E9">
        <w:rPr>
          <w:rFonts w:ascii="Times New Roman" w:hAnsi="Times New Roman" w:cs="Times New Roman"/>
          <w:sz w:val="24"/>
          <w:szCs w:val="24"/>
          <w:lang w:val="en-US"/>
        </w:rPr>
        <w:t>twelve month</w:t>
      </w:r>
      <w:proofErr w:type="gramEnd"/>
      <w:r w:rsidRPr="009203E9">
        <w:rPr>
          <w:rFonts w:ascii="Times New Roman" w:hAnsi="Times New Roman" w:cs="Times New Roman"/>
          <w:sz w:val="24"/>
          <w:szCs w:val="24"/>
          <w:lang w:val="en-US"/>
        </w:rPr>
        <w:t xml:space="preserve"> period commencing or ending in the calendar year concerned, and</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the remuneration is paid by, or on behalf of, an employer who is not a resident of the other States and</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c)</w:t>
      </w:r>
      <w:r w:rsidRPr="009203E9">
        <w:rPr>
          <w:rFonts w:ascii="Times New Roman" w:hAnsi="Times New Roman" w:cs="Times New Roman"/>
          <w:sz w:val="24"/>
          <w:szCs w:val="24"/>
          <w:lang w:val="en-US"/>
        </w:rPr>
        <w:tab/>
        <w:t>the remuneration is not borne by a permanent establishment or a fixed base which the employer has in the other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Notwithstanding the preceding provisions of this Article. remuneration derived in respect of an employment exercised aboard a ship, aircraft, railway transport or motor vehicles operated in international traffic by an enterprise of a Contracting State shall be taxable only in that Contracting State.</w:t>
      </w:r>
    </w:p>
    <w:p w:rsidR="004D41F6" w:rsidRPr="009203E9" w:rsidRDefault="004D41F6" w:rsidP="009203E9">
      <w:pPr>
        <w:jc w:val="both"/>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16</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DIRECTORS' FEES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Directors fees and other similar payments derived by a resident of a Contracting State in his capacity as a member of the board of directors of a company which is a resident of the other Contracting State may be taxed in that other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 xml:space="preserve"> </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17</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ARTISTES AND SPORTSMEN</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Notwithstanding the provisions of Articles 14 and 15, income derived by a resident of a Contracting State as an entertainer. such as a theatre, motion picture. radio or television artiste, or a musicians or as a sportsman, from his personal activities as such exercised in the other Contracting State, may be taxed in that other State.</w:t>
      </w:r>
    </w:p>
    <w:p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The provisions of paragraphs I and 2 shall not apply to income derived from activities performed in a Contracting State by artistes or sportsmen if the visit to that State is completely supported by public funds of one or both of the Contracting States or local authorities thereof. In such case, the income is taxable only in the Contracting State of which the artiste or sportsman is a resident.</w:t>
      </w:r>
    </w:p>
    <w:p w:rsidR="004D41F6" w:rsidRPr="009203E9" w:rsidRDefault="004D41F6" w:rsidP="009203E9">
      <w:pPr>
        <w:jc w:val="both"/>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18</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PENSIONS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Subject to the provisions of paragraph 2 of Article 19 pensions and other similar remuneration paid to a resident of a Contracting State in consideration of past employment shall be taxable only in that State</w:t>
      </w:r>
      <w:r w:rsidRPr="009203E9">
        <w:rPr>
          <w:rFonts w:ascii="Times New Roman" w:hAnsi="Times New Roman" w:cs="Times New Roman"/>
          <w:sz w:val="24"/>
          <w:szCs w:val="24"/>
          <w:lang w:val="en-US"/>
        </w:rPr>
        <w:tab/>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19</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GOVERNMENT SERVICE</w:t>
      </w:r>
    </w:p>
    <w:p w:rsidR="004D41F6" w:rsidRPr="009203E9" w:rsidRDefault="006231FE"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 xml:space="preserve">a) </w:t>
      </w:r>
      <w:r w:rsidR="004D41F6" w:rsidRPr="009203E9">
        <w:rPr>
          <w:rFonts w:ascii="Times New Roman" w:hAnsi="Times New Roman" w:cs="Times New Roman"/>
          <w:sz w:val="24"/>
          <w:szCs w:val="24"/>
          <w:lang w:val="en-US"/>
        </w:rPr>
        <w:t>Salaries, wages and other similar remuneration, other than a pension, paid by a Contracting State or a territorial administrative unit or a local authority thereof to an individual in respect of the dependent personal services rendered to that State or unit or authority shall be taxable only in that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However, such salaries. wages and other similar remuneration shall be taxable only in the other Contracting State if the dependent services are rendered in that State and the individual is a resident of that State who:</w:t>
      </w:r>
    </w:p>
    <w:p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w:t>
      </w:r>
      <w:proofErr w:type="spellStart"/>
      <w:r w:rsidRPr="009203E9">
        <w:rPr>
          <w:rFonts w:ascii="Times New Roman" w:hAnsi="Times New Roman" w:cs="Times New Roman"/>
          <w:sz w:val="24"/>
          <w:szCs w:val="24"/>
          <w:lang w:val="en-US"/>
        </w:rPr>
        <w:t>i</w:t>
      </w:r>
      <w:proofErr w:type="spellEnd"/>
      <w:r w:rsidRPr="009203E9">
        <w:rPr>
          <w:rFonts w:ascii="Times New Roman" w:hAnsi="Times New Roman" w:cs="Times New Roman"/>
          <w:sz w:val="24"/>
          <w:szCs w:val="24"/>
          <w:lang w:val="en-US"/>
        </w:rPr>
        <w:t xml:space="preserve">) </w:t>
      </w:r>
      <w:r w:rsidR="004D41F6" w:rsidRPr="009203E9">
        <w:rPr>
          <w:rFonts w:ascii="Times New Roman" w:hAnsi="Times New Roman" w:cs="Times New Roman"/>
          <w:sz w:val="24"/>
          <w:szCs w:val="24"/>
          <w:lang w:val="en-US"/>
        </w:rPr>
        <w:t xml:space="preserve">is a national of that State; or </w:t>
      </w:r>
    </w:p>
    <w:p w:rsidR="004D41F6" w:rsidRPr="009203E9" w:rsidRDefault="006231FE" w:rsidP="009203E9">
      <w:pPr>
        <w:ind w:left="709"/>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 xml:space="preserve">(ii) </w:t>
      </w:r>
      <w:r w:rsidR="004D41F6" w:rsidRPr="009203E9">
        <w:rPr>
          <w:rFonts w:ascii="Times New Roman" w:hAnsi="Times New Roman" w:cs="Times New Roman"/>
          <w:sz w:val="24"/>
          <w:szCs w:val="24"/>
          <w:lang w:val="en-US"/>
        </w:rPr>
        <w:t>did not become a resident of that State solely</w:t>
      </w:r>
      <w:r w:rsidR="000F4080" w:rsidRPr="009203E9">
        <w:rPr>
          <w:rFonts w:ascii="Times New Roman" w:hAnsi="Times New Roman" w:cs="Times New Roman"/>
          <w:sz w:val="24"/>
          <w:szCs w:val="24"/>
          <w:lang w:val="en-US"/>
        </w:rPr>
        <w:t xml:space="preserve"> for the propose of rendering </w:t>
      </w:r>
      <w:r w:rsidR="004D41F6" w:rsidRPr="009203E9">
        <w:rPr>
          <w:rFonts w:ascii="Times New Roman" w:hAnsi="Times New Roman" w:cs="Times New Roman"/>
          <w:sz w:val="24"/>
          <w:szCs w:val="24"/>
          <w:lang w:val="en-US"/>
        </w:rPr>
        <w:t>the service.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a) Any pension paid by, or out of funds created by. a Contracting State or a territorial administrative unit or a local authority thereof to an Individual in respect of services rendered to that State or unit or authority shall be taxable only in that State,</w:t>
      </w:r>
    </w:p>
    <w:p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However. such pension shall be taxable only in the other Contracting State if the individual is a resident of, and a national of, that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 xml:space="preserve">For purposes of paragraphs I and 2, the term "Contracting State or a territorial administrative unit or a local authority thereof" shall be deemed to include cultural </w:t>
      </w:r>
      <w:proofErr w:type="spellStart"/>
      <w:r w:rsidRPr="009203E9">
        <w:rPr>
          <w:rFonts w:ascii="Times New Roman" w:hAnsi="Times New Roman" w:cs="Times New Roman"/>
          <w:sz w:val="24"/>
          <w:szCs w:val="24"/>
          <w:lang w:val="en-US"/>
        </w:rPr>
        <w:t>centres</w:t>
      </w:r>
      <w:proofErr w:type="spellEnd"/>
      <w:r w:rsidRPr="009203E9">
        <w:rPr>
          <w:rFonts w:ascii="Times New Roman" w:hAnsi="Times New Roman" w:cs="Times New Roman"/>
          <w:sz w:val="24"/>
          <w:szCs w:val="24"/>
          <w:lang w:val="en-US"/>
        </w:rPr>
        <w:t xml:space="preserve"> established by a Contracting State pursuant to a separate agreement entitled regarding such </w:t>
      </w:r>
      <w:proofErr w:type="spellStart"/>
      <w:r w:rsidRPr="009203E9">
        <w:rPr>
          <w:rFonts w:ascii="Times New Roman" w:hAnsi="Times New Roman" w:cs="Times New Roman"/>
          <w:sz w:val="24"/>
          <w:szCs w:val="24"/>
          <w:lang w:val="en-US"/>
        </w:rPr>
        <w:t>centres</w:t>
      </w:r>
      <w:proofErr w:type="spellEnd"/>
      <w:r w:rsidRPr="009203E9">
        <w:rPr>
          <w:rFonts w:ascii="Times New Roman" w:hAnsi="Times New Roman" w:cs="Times New Roman"/>
          <w:sz w:val="24"/>
          <w:szCs w:val="24"/>
          <w:lang w:val="en-US"/>
        </w:rPr>
        <w:t>.</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4.</w:t>
      </w:r>
      <w:r w:rsidRPr="009203E9">
        <w:rPr>
          <w:rFonts w:ascii="Times New Roman" w:hAnsi="Times New Roman" w:cs="Times New Roman"/>
          <w:sz w:val="24"/>
          <w:szCs w:val="24"/>
          <w:lang w:val="en-US"/>
        </w:rPr>
        <w:tab/>
        <w:t xml:space="preserve">The provisions of Articles 15, 16, and </w:t>
      </w:r>
      <w:r w:rsidR="00616F50">
        <w:rPr>
          <w:rFonts w:ascii="Times New Roman" w:hAnsi="Times New Roman" w:cs="Times New Roman"/>
          <w:sz w:val="24"/>
          <w:szCs w:val="24"/>
          <w:lang w:val="en-US"/>
        </w:rPr>
        <w:t>18 shall appl</w:t>
      </w:r>
      <w:bookmarkStart w:id="0" w:name="_GoBack"/>
      <w:bookmarkEnd w:id="0"/>
      <w:r w:rsidRPr="009203E9">
        <w:rPr>
          <w:rFonts w:ascii="Times New Roman" w:hAnsi="Times New Roman" w:cs="Times New Roman"/>
          <w:sz w:val="24"/>
          <w:szCs w:val="24"/>
          <w:lang w:val="en-US"/>
        </w:rPr>
        <w:t>y to salaries wages and other similar remuneration, and to pensions, in respect of services rendered in connection with a business carried on by a Contracting State or a territorial administrative unit or a local authority thereof.</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20</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STUDENTS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4D41F6" w:rsidRPr="009203E9" w:rsidRDefault="004D41F6" w:rsidP="009203E9">
      <w:pPr>
        <w:jc w:val="center"/>
        <w:rPr>
          <w:rFonts w:ascii="Times New Roman" w:hAnsi="Times New Roman" w:cs="Times New Roman"/>
          <w:b/>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21</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OTHER INCOME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Items of income of a resident of a Contracting State, wherever arising, not dealt with in the foregoing Articles of this Convention shall be taxable only in that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The provisions of paragraph I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4D41F6" w:rsidRPr="009203E9" w:rsidRDefault="004D41F6" w:rsidP="009203E9">
      <w:pPr>
        <w:jc w:val="both"/>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22</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CAPITAL</w:t>
      </w:r>
    </w:p>
    <w:p w:rsidR="004D41F6" w:rsidRPr="009203E9" w:rsidRDefault="0017166A"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r>
      <w:r w:rsidR="004D41F6" w:rsidRPr="009203E9">
        <w:rPr>
          <w:rFonts w:ascii="Times New Roman" w:hAnsi="Times New Roman" w:cs="Times New Roman"/>
          <w:sz w:val="24"/>
          <w:szCs w:val="24"/>
          <w:lang w:val="en-US"/>
        </w:rPr>
        <w:t>Capital represented by immovable property referred to in Article 6, owned by a resident of a Contracting State and situated in the other Contracting State, may be taxed in that other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Notwithstanding paragraphs I and 2, capital owned or occupied by a cultural center, created in accordance with a separate agreement between the Contracting States and referred to in paragraph 3 of Article 19, established by a Contracting State and situated in the other Contracting State, shall be taxable only in the first-mentioned Contracting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Capital owned by an enterprise of a Contracting State and represented by ships, aircraft, railway and road vehicles operated in international traffic and by movable property pertaining to the operation of such ships aircraft, railway and road vehicles shall be taxable only in that Contracting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5.</w:t>
      </w:r>
      <w:r w:rsidRPr="009203E9">
        <w:rPr>
          <w:rFonts w:ascii="Times New Roman" w:hAnsi="Times New Roman" w:cs="Times New Roman"/>
          <w:sz w:val="24"/>
          <w:szCs w:val="24"/>
          <w:lang w:val="en-US"/>
        </w:rPr>
        <w:tab/>
        <w:t>All other elements of capita] of a resident of a Contracting State shall be taxable only in that State.</w:t>
      </w:r>
    </w:p>
    <w:p w:rsidR="004D41F6" w:rsidRPr="009203E9" w:rsidRDefault="004D41F6" w:rsidP="009203E9">
      <w:pPr>
        <w:jc w:val="both"/>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23</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lastRenderedPageBreak/>
        <w:t>ELIMINATION OF DOUBLE TAXATION</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Where a resident of a Contracting State derives income or owns capital which, in accordance with the provisions of this Convention, may be taxed in the other Contracting State, the first-mentioned State shall allow:</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as a deduction from the tax on the income of the resident, an amount equal to the income tax paid in that other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as a deduction from the tax on the capital of that resident, an amount equal to the capital tax paid in that other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Such deduction in either case shall not, however, exceed that part of the income tax or capital tax, as computed before the deduction is given. which is</w:t>
      </w:r>
      <w:r w:rsidR="006231FE" w:rsidRPr="009203E9">
        <w:rPr>
          <w:rFonts w:ascii="Times New Roman" w:hAnsi="Times New Roman" w:cs="Times New Roman"/>
          <w:sz w:val="24"/>
          <w:szCs w:val="24"/>
          <w:lang w:val="en-US"/>
        </w:rPr>
        <w:t xml:space="preserve"> attributable. as the case may </w:t>
      </w:r>
      <w:r w:rsidRPr="009203E9">
        <w:rPr>
          <w:rFonts w:ascii="Times New Roman" w:hAnsi="Times New Roman" w:cs="Times New Roman"/>
          <w:sz w:val="24"/>
          <w:szCs w:val="24"/>
          <w:lang w:val="en-US"/>
        </w:rPr>
        <w:t>to the income or the capital which may be taxed in that other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 xml:space="preserve">Where in accordance with any provision of the Convention income derived or capital </w:t>
      </w:r>
      <w:r w:rsidR="006231FE" w:rsidRPr="009203E9">
        <w:rPr>
          <w:rFonts w:ascii="Times New Roman" w:hAnsi="Times New Roman" w:cs="Times New Roman"/>
          <w:sz w:val="24"/>
          <w:szCs w:val="24"/>
          <w:lang w:val="en-US"/>
        </w:rPr>
        <w:t xml:space="preserve">owned </w:t>
      </w:r>
      <w:r w:rsidRPr="009203E9">
        <w:rPr>
          <w:rFonts w:ascii="Times New Roman" w:hAnsi="Times New Roman" w:cs="Times New Roman"/>
          <w:sz w:val="24"/>
          <w:szCs w:val="24"/>
          <w:lang w:val="en-US"/>
        </w:rPr>
        <w:t xml:space="preserve">by a resident of a Contracting State is exempt from tax in that State, such State may nevertheless, in calculating the amount of tax on </w:t>
      </w:r>
      <w:r w:rsidR="006231FE" w:rsidRPr="009203E9">
        <w:rPr>
          <w:rFonts w:ascii="Times New Roman" w:hAnsi="Times New Roman" w:cs="Times New Roman"/>
          <w:sz w:val="24"/>
          <w:szCs w:val="24"/>
          <w:lang w:val="en-US"/>
        </w:rPr>
        <w:t xml:space="preserve">the remaining income or capita </w:t>
      </w:r>
      <w:r w:rsidRPr="009203E9">
        <w:rPr>
          <w:rFonts w:ascii="Times New Roman" w:hAnsi="Times New Roman" w:cs="Times New Roman"/>
          <w:sz w:val="24"/>
          <w:szCs w:val="24"/>
          <w:lang w:val="en-US"/>
        </w:rPr>
        <w:t>of such resident, take into account</w:t>
      </w:r>
      <w:r w:rsidR="006231FE" w:rsidRPr="009203E9">
        <w:rPr>
          <w:rFonts w:ascii="Times New Roman" w:hAnsi="Times New Roman" w:cs="Times New Roman"/>
          <w:sz w:val="24"/>
          <w:szCs w:val="24"/>
          <w:lang w:val="en-US"/>
        </w:rPr>
        <w:t xml:space="preserve"> the exempted income or capital.</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For the purpose of paragraphs I and 2 of this Article profits, income and property derived by a resident of a Contracting State which may be taxed in the other Contracting State in accordance with this Convention shall be deemed to be derived from sources in that other State.</w:t>
      </w:r>
    </w:p>
    <w:p w:rsidR="004D41F6" w:rsidRPr="009203E9" w:rsidRDefault="004D41F6" w:rsidP="009203E9">
      <w:pPr>
        <w:jc w:val="center"/>
        <w:rPr>
          <w:rFonts w:ascii="Times New Roman" w:hAnsi="Times New Roman" w:cs="Times New Roman"/>
          <w:b/>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24</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NON-DISCRIMINATION</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l, also apply to persons who are not resident of one or both of the Contracting States.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The taxation on a permanent establishment which an enterprise of a Contracting State has in the other Contracting State shall not be less favorably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Except where the provisions of paragraph I of Article 9, paragraph 6 of Article I l,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 xml:space="preserve">Enterprises of a Contracting State, the capital of which is wholly or partly or controlled, directly or indirectly. by one or more residents of the other Contracting State, shall not be subjected in the first-mentioned State to any taxation or any requirement connected therewith which is other or more burdensome </w:t>
      </w:r>
      <w:r w:rsidRPr="009203E9">
        <w:rPr>
          <w:rFonts w:ascii="Times New Roman" w:hAnsi="Times New Roman" w:cs="Times New Roman"/>
          <w:sz w:val="24"/>
          <w:szCs w:val="24"/>
          <w:lang w:val="en-US"/>
        </w:rPr>
        <w:lastRenderedPageBreak/>
        <w:t>than the taxation and connected requirements to which other similar enterprises of the first-mentioned State are or may be subjected.</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5.</w:t>
      </w:r>
      <w:r w:rsidRPr="009203E9">
        <w:rPr>
          <w:rFonts w:ascii="Times New Roman" w:hAnsi="Times New Roman" w:cs="Times New Roman"/>
          <w:sz w:val="24"/>
          <w:szCs w:val="24"/>
          <w:lang w:val="en-US"/>
        </w:rPr>
        <w:tab/>
        <w:t>The provisions of this Article shall, notwithstanding the provisions of Article 2, apply to taxes of every kind and description.</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25</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MUTUAL AGREEMENT PROCEDURE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I of Article 24, to that of the Contracting State of which he is a national The case must be presented within three years from the first notification of the action resulting in taxation not in accordance with the provisions of the Convention.</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The competent authority shall endeavor,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3.</w:t>
      </w:r>
      <w:r w:rsidRPr="009203E9">
        <w:rPr>
          <w:rFonts w:ascii="Times New Roman" w:hAnsi="Times New Roman" w:cs="Times New Roman"/>
          <w:sz w:val="24"/>
          <w:szCs w:val="24"/>
          <w:lang w:val="en-US"/>
        </w:rPr>
        <w:tab/>
        <w:t>The competent authorities of the Contracting States shall endeavor to resolve by mutual agreement any difficulties or doubts arising as to the interpretation or application of the Convention. They may also consult together for the elimination of double taxation in cases not provided for in the Convention.</w:t>
      </w:r>
      <w:r w:rsidRPr="009203E9">
        <w:rPr>
          <w:rFonts w:ascii="Times New Roman" w:hAnsi="Times New Roman" w:cs="Times New Roman"/>
          <w:sz w:val="24"/>
          <w:szCs w:val="24"/>
          <w:lang w:val="en-US"/>
        </w:rPr>
        <w:tab/>
        <w:t xml:space="preserve"> </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4.</w:t>
      </w:r>
      <w:r w:rsidRPr="009203E9">
        <w:rPr>
          <w:rFonts w:ascii="Times New Roman" w:hAnsi="Times New Roman" w:cs="Times New Roman"/>
          <w:sz w:val="24"/>
          <w:szCs w:val="24"/>
          <w:lang w:val="en-US"/>
        </w:rPr>
        <w:tab/>
        <w:t>The competent authorities of the Contracting States may communicate with each Other directly, including through a joint commission consisting of themselves or their representatives, for the purpose of reaching an agreement in the sense of the preceding paragraphs- If for reaching an agreement, it shall be advisable to organize a verbal exchange of opinions, such exchange of opinions may take place the framework of the meeting of a commission consisting of representatives of the competent authorities of the Contracting States.</w:t>
      </w:r>
    </w:p>
    <w:p w:rsidR="004D41F6" w:rsidRPr="009203E9" w:rsidRDefault="004D41F6" w:rsidP="009203E9">
      <w:pPr>
        <w:jc w:val="both"/>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26</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LIMITATION ON BENEFITS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 competent authority of a Contracting State may, after consultation with the competent authority of the other Contracting State. deny the benefits of this Convention to any person, or with respect to any transaction, if in its opinion the granting of those benefits would constitute an abuse of the Convention according to its purposes.</w:t>
      </w:r>
    </w:p>
    <w:p w:rsidR="004D41F6" w:rsidRPr="009203E9" w:rsidRDefault="004D41F6" w:rsidP="009203E9">
      <w:pPr>
        <w:jc w:val="both"/>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27</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EXCHANGE OF INFORMATION</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 xml:space="preserve">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in particular, to prevent fraud and to facilitate the administration of statutory provisions against illegal avoidance. The exchange of information is not restricted by Article l. Any information received by a Contracting State shall be treated as secret in the same manner as information obtained under the domestic </w:t>
      </w:r>
      <w:r w:rsidRPr="009203E9">
        <w:rPr>
          <w:rFonts w:ascii="Times New Roman" w:hAnsi="Times New Roman" w:cs="Times New Roman"/>
          <w:sz w:val="24"/>
          <w:szCs w:val="24"/>
          <w:lang w:val="en-US"/>
        </w:rPr>
        <w:lastRenderedPageBreak/>
        <w:t>taws of that State and shall be disclosed only to persons or authorities (including courts and administrative bodies) concerned wit</w:t>
      </w:r>
      <w:r w:rsidR="00616F50">
        <w:rPr>
          <w:rFonts w:ascii="Times New Roman" w:hAnsi="Times New Roman" w:cs="Times New Roman"/>
          <w:sz w:val="24"/>
          <w:szCs w:val="24"/>
          <w:lang w:val="en-US"/>
        </w:rPr>
        <w:t xml:space="preserve">h the assessment or collection </w:t>
      </w:r>
      <w:r w:rsidRPr="009203E9">
        <w:rPr>
          <w:rFonts w:ascii="Times New Roman" w:hAnsi="Times New Roman" w:cs="Times New Roman"/>
          <w:sz w:val="24"/>
          <w:szCs w:val="24"/>
          <w:lang w:val="en-US"/>
        </w:rPr>
        <w:t>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 xml:space="preserve"> In no case shall the provisions of paragraph I be construed so as to impose on a Contracting State the obligation</w:t>
      </w:r>
      <w:r w:rsidR="00616F50">
        <w:rPr>
          <w:rFonts w:ascii="Times New Roman" w:hAnsi="Times New Roman" w:cs="Times New Roman"/>
          <w:sz w:val="24"/>
          <w:szCs w:val="24"/>
          <w:lang w:val="en-US"/>
        </w:rPr>
        <w:t>:</w:t>
      </w:r>
    </w:p>
    <w:p w:rsidR="004D41F6" w:rsidRPr="009203E9" w:rsidRDefault="00616F50" w:rsidP="009203E9">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t>to carry</w:t>
      </w:r>
      <w:r w:rsidR="004D41F6" w:rsidRPr="009203E9">
        <w:rPr>
          <w:rFonts w:ascii="Times New Roman" w:hAnsi="Times New Roman" w:cs="Times New Roman"/>
          <w:sz w:val="24"/>
          <w:szCs w:val="24"/>
          <w:lang w:val="en-US"/>
        </w:rPr>
        <w:t xml:space="preserve"> out administrative measures at variance with the laws and administrative practice of that or of the other Contracting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c)</w:t>
      </w:r>
      <w:r w:rsidRPr="009203E9">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w:t>
      </w:r>
      <w:proofErr w:type="spellStart"/>
      <w:r w:rsidRPr="009203E9">
        <w:rPr>
          <w:rFonts w:ascii="Times New Roman" w:hAnsi="Times New Roman" w:cs="Times New Roman"/>
          <w:sz w:val="24"/>
          <w:szCs w:val="24"/>
          <w:lang w:val="en-US"/>
        </w:rPr>
        <w:t>ordre</w:t>
      </w:r>
      <w:proofErr w:type="spellEnd"/>
      <w:r w:rsidRPr="009203E9">
        <w:rPr>
          <w:rFonts w:ascii="Times New Roman" w:hAnsi="Times New Roman" w:cs="Times New Roman"/>
          <w:sz w:val="24"/>
          <w:szCs w:val="24"/>
          <w:lang w:val="en-US"/>
        </w:rPr>
        <w:t xml:space="preserve"> public)</w:t>
      </w:r>
    </w:p>
    <w:p w:rsidR="004D41F6" w:rsidRPr="009203E9" w:rsidRDefault="004D41F6" w:rsidP="009203E9">
      <w:pPr>
        <w:jc w:val="both"/>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28</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MEMBERS OF DIPLOMATIC MISSIONS AND CONSULAR POSTS</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Nothing in this Convention shall affect the fiscal privileges of members of diplomatic missions or consular posts under the general rules of international law or under the provisions of special agreements.</w:t>
      </w:r>
    </w:p>
    <w:p w:rsidR="004D41F6" w:rsidRPr="009203E9" w:rsidRDefault="004D41F6" w:rsidP="009203E9">
      <w:pPr>
        <w:jc w:val="both"/>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29</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ENTRY INTO FORCE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Each of the Contracting States shall notify the other that the domestic procedures for the entry into force of this Convention have been complied with. The Convention shall enter into force on the date of receipt of the later of these notifications and its provisions shall apply:</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in respect of taxes withheld at source. to income derived on or after I January in the calendar year next following that in which the Convention enters into force;</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b)</w:t>
      </w:r>
      <w:r w:rsidRPr="009203E9">
        <w:rPr>
          <w:rFonts w:ascii="Times New Roman" w:hAnsi="Times New Roman" w:cs="Times New Roman"/>
          <w:sz w:val="24"/>
          <w:szCs w:val="24"/>
          <w:lang w:val="en-US"/>
        </w:rPr>
        <w:tab/>
        <w:t>in respect of other taxes, to such taxes chargeable for any tax year beginning on or after 1 January in the calendar year next following that in which the Convention enters into force.</w:t>
      </w:r>
    </w:p>
    <w:p w:rsidR="004D41F6" w:rsidRPr="009203E9" w:rsidRDefault="004D41F6" w:rsidP="009203E9">
      <w:pPr>
        <w:jc w:val="both"/>
        <w:rPr>
          <w:rFonts w:ascii="Times New Roman" w:hAnsi="Times New Roman" w:cs="Times New Roman"/>
          <w:sz w:val="24"/>
          <w:szCs w:val="24"/>
          <w:lang w:val="en-US"/>
        </w:rPr>
      </w:pP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Article 30</w:t>
      </w:r>
    </w:p>
    <w:p w:rsidR="004D41F6" w:rsidRPr="009203E9" w:rsidRDefault="004D41F6" w:rsidP="009203E9">
      <w:pPr>
        <w:jc w:val="center"/>
        <w:rPr>
          <w:rFonts w:ascii="Times New Roman" w:hAnsi="Times New Roman" w:cs="Times New Roman"/>
          <w:b/>
          <w:sz w:val="24"/>
          <w:szCs w:val="24"/>
          <w:lang w:val="en-US"/>
        </w:rPr>
      </w:pPr>
      <w:r w:rsidRPr="009203E9">
        <w:rPr>
          <w:rFonts w:ascii="Times New Roman" w:hAnsi="Times New Roman" w:cs="Times New Roman"/>
          <w:b/>
          <w:sz w:val="24"/>
          <w:szCs w:val="24"/>
          <w:lang w:val="en-US"/>
        </w:rPr>
        <w:t>TERMINATION</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1.</w:t>
      </w:r>
      <w:r w:rsidRPr="009203E9">
        <w:rPr>
          <w:rFonts w:ascii="Times New Roman" w:hAnsi="Times New Roman" w:cs="Times New Roman"/>
          <w:sz w:val="24"/>
          <w:szCs w:val="24"/>
          <w:lang w:val="en-US"/>
        </w:rPr>
        <w:tab/>
        <w:t>This Convention shall remain in force indefinitely. after a period of five calendar years from the date on which the Convention enters into force, either Contracting State may terminate it by giving notice of termination through diplomatic channels at least six months before the end of any calendar year.</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2.</w:t>
      </w:r>
      <w:r w:rsidRPr="009203E9">
        <w:rPr>
          <w:rFonts w:ascii="Times New Roman" w:hAnsi="Times New Roman" w:cs="Times New Roman"/>
          <w:sz w:val="24"/>
          <w:szCs w:val="24"/>
          <w:lang w:val="en-US"/>
        </w:rPr>
        <w:tab/>
        <w:t>In such event the Convention shall cease to have effect:</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a)</w:t>
      </w:r>
      <w:r w:rsidRPr="009203E9">
        <w:rPr>
          <w:rFonts w:ascii="Times New Roman" w:hAnsi="Times New Roman" w:cs="Times New Roman"/>
          <w:sz w:val="24"/>
          <w:szCs w:val="24"/>
          <w:lang w:val="en-US"/>
        </w:rPr>
        <w:tab/>
        <w:t>in respect of taxes withheld at source. to income derived on or after I January in the calendar year next following the year in which the notice is given:</w:t>
      </w:r>
    </w:p>
    <w:p w:rsidR="004D41F6" w:rsidRPr="009203E9" w:rsidRDefault="004D41F6"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lastRenderedPageBreak/>
        <w:t>b)</w:t>
      </w:r>
      <w:r w:rsidRPr="009203E9">
        <w:rPr>
          <w:rFonts w:ascii="Times New Roman" w:hAnsi="Times New Roman" w:cs="Times New Roman"/>
          <w:sz w:val="24"/>
          <w:szCs w:val="24"/>
          <w:lang w:val="en-US"/>
        </w:rPr>
        <w:tab/>
        <w:t>in respect of other taxes, to such taxes chargeable for any tax year beginning on or after I January in the calendar year next following that in which the notice is given.</w:t>
      </w:r>
    </w:p>
    <w:p w:rsidR="00A356EB" w:rsidRPr="009203E9" w:rsidRDefault="00A356EB" w:rsidP="009203E9">
      <w:pPr>
        <w:jc w:val="both"/>
        <w:rPr>
          <w:rFonts w:ascii="Times New Roman" w:hAnsi="Times New Roman" w:cs="Times New Roman"/>
          <w:sz w:val="24"/>
          <w:szCs w:val="24"/>
          <w:lang w:val="en-US"/>
        </w:rPr>
      </w:pPr>
      <w:r w:rsidRPr="009203E9">
        <w:rPr>
          <w:rFonts w:ascii="Times New Roman" w:hAnsi="Times New Roman" w:cs="Times New Roman"/>
          <w:sz w:val="24"/>
          <w:szCs w:val="24"/>
          <w:lang w:val="en-US"/>
        </w:rPr>
        <w:t xml:space="preserve">Done at </w:t>
      </w:r>
      <w:proofErr w:type="spellStart"/>
      <w:r w:rsidRPr="009203E9">
        <w:rPr>
          <w:rFonts w:ascii="Times New Roman" w:hAnsi="Times New Roman" w:cs="Times New Roman"/>
          <w:sz w:val="24"/>
          <w:szCs w:val="24"/>
          <w:lang w:val="en-US"/>
        </w:rPr>
        <w:t>Jurusalem</w:t>
      </w:r>
      <w:proofErr w:type="spellEnd"/>
      <w:r w:rsidRPr="009203E9">
        <w:rPr>
          <w:rFonts w:ascii="Times New Roman" w:hAnsi="Times New Roman" w:cs="Times New Roman"/>
          <w:sz w:val="24"/>
          <w:szCs w:val="24"/>
          <w:lang w:val="en-US"/>
        </w:rPr>
        <w:t xml:space="preserve"> this 15</w:t>
      </w:r>
      <w:r w:rsidRPr="009203E9">
        <w:rPr>
          <w:rFonts w:ascii="Times New Roman" w:hAnsi="Times New Roman" w:cs="Times New Roman"/>
          <w:sz w:val="24"/>
          <w:szCs w:val="24"/>
          <w:vertAlign w:val="superscript"/>
          <w:lang w:val="en-US"/>
        </w:rPr>
        <w:t>th</w:t>
      </w:r>
      <w:r w:rsidRPr="009203E9">
        <w:rPr>
          <w:rFonts w:ascii="Times New Roman" w:hAnsi="Times New Roman" w:cs="Times New Roman"/>
          <w:sz w:val="24"/>
          <w:szCs w:val="24"/>
          <w:lang w:val="en-US"/>
        </w:rPr>
        <w:t xml:space="preserve"> day September 1998 corresponding to the 24</w:t>
      </w:r>
      <w:r w:rsidRPr="009203E9">
        <w:rPr>
          <w:rFonts w:ascii="Times New Roman" w:hAnsi="Times New Roman" w:cs="Times New Roman"/>
          <w:sz w:val="24"/>
          <w:szCs w:val="24"/>
          <w:vertAlign w:val="superscript"/>
          <w:lang w:val="en-US"/>
        </w:rPr>
        <w:t>th</w:t>
      </w:r>
      <w:r w:rsidRPr="009203E9">
        <w:rPr>
          <w:rFonts w:ascii="Times New Roman" w:hAnsi="Times New Roman" w:cs="Times New Roman"/>
          <w:sz w:val="24"/>
          <w:szCs w:val="24"/>
          <w:lang w:val="en-US"/>
        </w:rPr>
        <w:t xml:space="preserve"> day of July 5758 in duplicate, in the Uzbek, Hebrew and English languages, all texts being equally authentic. In the case of divergence in interpretation, the English text shall prevail. </w:t>
      </w:r>
    </w:p>
    <w:p w:rsidR="002065FC" w:rsidRPr="009203E9" w:rsidRDefault="002065FC" w:rsidP="009203E9">
      <w:pPr>
        <w:jc w:val="both"/>
        <w:rPr>
          <w:rFonts w:ascii="Times New Roman" w:hAnsi="Times New Roman" w:cs="Times New Roman"/>
          <w:sz w:val="24"/>
          <w:szCs w:val="24"/>
          <w:lang w:val="en-US"/>
        </w:rPr>
      </w:pPr>
    </w:p>
    <w:sectPr w:rsidR="002065FC" w:rsidRPr="009203E9" w:rsidSect="009203E9">
      <w:pgSz w:w="11906" w:h="16838"/>
      <w:pgMar w:top="851" w:right="851" w:bottom="851" w:left="851"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D3"/>
    <w:rsid w:val="000F4080"/>
    <w:rsid w:val="0017166A"/>
    <w:rsid w:val="002065FC"/>
    <w:rsid w:val="004D41F6"/>
    <w:rsid w:val="00616F50"/>
    <w:rsid w:val="006231FE"/>
    <w:rsid w:val="00783D39"/>
    <w:rsid w:val="00904504"/>
    <w:rsid w:val="009203E9"/>
    <w:rsid w:val="00A356EB"/>
    <w:rsid w:val="00A902D3"/>
    <w:rsid w:val="00CF076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FB02"/>
  <w15:chartTrackingRefBased/>
  <w15:docId w15:val="{31E467DC-C117-4588-A3AD-DEE18AE3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16</Pages>
  <Words>6960</Words>
  <Characters>39674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2021-02-01T09:57:00Z</dcterms:created>
  <dcterms:modified xsi:type="dcterms:W3CDTF">2021-04-26T12:10:00Z</dcterms:modified>
</cp:coreProperties>
</file>