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B6" w:rsidRPr="00446521" w:rsidRDefault="00F95EB6" w:rsidP="00446521">
      <w:pPr>
        <w:jc w:val="center"/>
        <w:rPr>
          <w:rFonts w:ascii="Times New Roman" w:hAnsi="Times New Roman" w:cs="Times New Roman"/>
          <w:b/>
          <w:sz w:val="24"/>
          <w:szCs w:val="24"/>
          <w:lang w:val="en-US"/>
        </w:rPr>
      </w:pPr>
      <w:bookmarkStart w:id="0" w:name="OLE_LINK1"/>
      <w:bookmarkStart w:id="1" w:name="OLE_LINK2"/>
      <w:r w:rsidRPr="00446521">
        <w:rPr>
          <w:rFonts w:ascii="Times New Roman" w:hAnsi="Times New Roman" w:cs="Times New Roman"/>
          <w:b/>
          <w:sz w:val="24"/>
          <w:szCs w:val="24"/>
          <w:lang w:val="en-US"/>
        </w:rPr>
        <w:t>AGREEMENT</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BETWEEN THE GOVERNMENT OF THE REPUBLIC OF UZBEKISTAN AND THE GOVERNMENT</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OF THE UNITED ARAB EMIRATES FOR THE AVOIDANCE OF</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DOUBLE TAXATION AND THE PREVENTION</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OF FISCAL EVASION WITH RESPECT OF TAXES</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ON INCOME AND CAPITAL</w:t>
      </w:r>
    </w:p>
    <w:bookmarkEnd w:id="0"/>
    <w:bookmarkEnd w:id="1"/>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The Government of the Republic of Uzbekistan and the Government of the United Arab Emirates desiring to promote and strengthen the economic relation by concluding an Agreement for the avoidance of double taxation and the prevention of fiscal evasion with respect to taxes on income and capital.</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Have agreed as follows: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PERSONAL SCOPE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This Agreement shall apply to persons who are residents of one or both of the Contracting States.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TAXES COVERED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This Agreement shall apply to taxes on income and on capital imposed on behalf of a Contracting State or its territorial- administrative subdivisions or local authorities or by local governments irrespective of the manner in which they are levied.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There shall be regarded as taxes on income and on capital all taxes imposed on total income, on total capital, or on elements of income or capital, including taxes on gains from alienation of movable or immovable property as well as taxes on capital appreciation and taxes on the total amounts of wages or salaries paid by enterprises.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The existing taxes to which this Agreement shall apply are: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in the case of the Republic of Uzbekistan:</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the tax on income (profit) of legal persons;</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 the tax on income of individuals;</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(iii) the property tax;</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 xml:space="preserve">(hereinafter referred to as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Uzbekistan taxes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in the case of the United Arab Emirates:</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individual income tax; and</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 corporation tax;</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 xml:space="preserve">(hereinafter referred to as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U.A.E. tax</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4.</w:t>
      </w:r>
      <w:r w:rsidRPr="00446521">
        <w:rPr>
          <w:rFonts w:ascii="Times New Roman" w:hAnsi="Times New Roman" w:cs="Times New Roman"/>
          <w:sz w:val="24"/>
          <w:szCs w:val="24"/>
          <w:lang w:val="en-US"/>
        </w:rPr>
        <w:tab/>
        <w:t>This Agreement shall also apply to any identical or substantially similar taxes which are imposed by either of the Contracting State after the date of signature of this Agreement in addition to, or in place of, the existing taxes referred to in paragraph 2. The competent authorities of the Contracting States shall notify each other of any substantial changes which are made in their respective taxation laws.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3</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GENERAL DEFINITIONS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For the purpose of this Agreement unless the context otherwise requires: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the terms a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Contracting State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and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the other Contracting State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 as the context requires, the Republic of Uzbekistan or the United Arab Emirates;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Uzbekistan</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United Arab Emirates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the United Arab Emirates and when used in a geographical sense, means the area in which the territory is under its sovereignty as well as the territorial sea, airspace and submarine areas over which the United Arab Emirates exercises, in conformity with international law and the law of United Arab Emirates sovereign rights, including the mainland and islands under its jurisdiction in respect of any activity carried on in connection with the exploration for or the exploitation of the natural resources;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tax</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Uzbekistan tax or U.A.E. tax as the context requires;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e)</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person</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includes an individual, a company or any other body of persons;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f)</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company</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anybody corporate or any entity which is treated as a body corporate for tax purposes;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g)</w:t>
      </w:r>
      <w:r w:rsidRPr="00446521">
        <w:rPr>
          <w:rFonts w:ascii="Times New Roman" w:hAnsi="Times New Roman" w:cs="Times New Roman"/>
          <w:sz w:val="24"/>
          <w:szCs w:val="24"/>
          <w:lang w:val="en-US"/>
        </w:rPr>
        <w:tab/>
        <w:t xml:space="preserve">the terms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enterprise of a Contracting State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and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enterprise of the other Contracting State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respectively, an enterprise carried on by a resident of a Contracting State and an enterprise carried on by a resident of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h)</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national</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any individual possessing the nationality of a Contracting State;</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 any legal person, partnership or association deriving its status as such from the laws in force in a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international traffic</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any transport by ships, aircraft or road vehicles operated by an enterprise of a Contracting State, except when the ship or aircraft and automobile is operated solely between places in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competent authority</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in case of Republic of Uzbekistan - the State </w:t>
      </w:r>
      <w:proofErr w:type="gramStart"/>
      <w:r w:rsidRPr="00446521">
        <w:rPr>
          <w:rFonts w:ascii="Times New Roman" w:hAnsi="Times New Roman" w:cs="Times New Roman"/>
          <w:sz w:val="24"/>
          <w:szCs w:val="24"/>
          <w:lang w:val="en-US"/>
        </w:rPr>
        <w:t>taxation</w:t>
      </w:r>
      <w:proofErr w:type="gramEnd"/>
      <w:r w:rsidRPr="00446521">
        <w:rPr>
          <w:rFonts w:ascii="Times New Roman" w:hAnsi="Times New Roman" w:cs="Times New Roman"/>
          <w:sz w:val="24"/>
          <w:szCs w:val="24"/>
          <w:lang w:val="en-US"/>
        </w:rPr>
        <w:t xml:space="preserve"> Committee of the Republic of Uzbekistan or its authorized representative; and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in the case of U.A.E. - the Ministry of Finance and Industry or its authorized representative.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4.</w:t>
      </w:r>
      <w:r w:rsidRPr="00446521">
        <w:rPr>
          <w:rFonts w:ascii="Times New Roman" w:hAnsi="Times New Roman" w:cs="Times New Roman"/>
          <w:sz w:val="24"/>
          <w:szCs w:val="24"/>
          <w:lang w:val="en-US"/>
        </w:rPr>
        <w:tab/>
        <w:t>As regards the application of this Agreement by either of the Contracting States, any term not defined therein shall - unless the context otherwise requires- have the meaning which it has under the laws of that State concerning the taxes to which the Agreement applies.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4</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RESIDENT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 xml:space="preserve">For the purposes of this Agreement, 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resident of a Contracting State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any person who under the laws of that State is liable to tax therein by reason of his domicile, residence, place of management, place of registration or any other criterion of a similar nature. But this term does not include any person who is liable to tax in that State in respect only of income from sources in that State or capital situated therein.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Where by reason of the provisions of paragraph 1 of this Article an individual is deemed to be a resident of both Contracting States then his status shall be defined as follows: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(center of vital interests);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 xml:space="preserve">if the Contracting State in which he has his center of vital interests cannot be determined, or if he does not have a permanent home available to him in either Contracting States, he shall be deemed to be a resident of the Contracting State in which he has </w:t>
      </w:r>
      <w:proofErr w:type="gramStart"/>
      <w:r w:rsidRPr="00446521">
        <w:rPr>
          <w:rFonts w:ascii="Times New Roman" w:hAnsi="Times New Roman" w:cs="Times New Roman"/>
          <w:sz w:val="24"/>
          <w:szCs w:val="24"/>
          <w:lang w:val="en-US"/>
        </w:rPr>
        <w:t>an</w:t>
      </w:r>
      <w:proofErr w:type="gramEnd"/>
      <w:r w:rsidRPr="00446521">
        <w:rPr>
          <w:rFonts w:ascii="Times New Roman" w:hAnsi="Times New Roman" w:cs="Times New Roman"/>
          <w:sz w:val="24"/>
          <w:szCs w:val="24"/>
          <w:lang w:val="en-US"/>
        </w:rPr>
        <w:t xml:space="preserve"> habitual abode;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 xml:space="preserve">if he has </w:t>
      </w:r>
      <w:proofErr w:type="gramStart"/>
      <w:r w:rsidRPr="00446521">
        <w:rPr>
          <w:rFonts w:ascii="Times New Roman" w:hAnsi="Times New Roman" w:cs="Times New Roman"/>
          <w:sz w:val="24"/>
          <w:szCs w:val="24"/>
          <w:lang w:val="en-US"/>
        </w:rPr>
        <w:t>an</w:t>
      </w:r>
      <w:proofErr w:type="gramEnd"/>
      <w:r w:rsidRPr="00446521">
        <w:rPr>
          <w:rFonts w:ascii="Times New Roman" w:hAnsi="Times New Roman" w:cs="Times New Roman"/>
          <w:sz w:val="24"/>
          <w:szCs w:val="24"/>
          <w:lang w:val="en-US"/>
        </w:rPr>
        <w:t xml:space="preserve"> habitual abode in both Contracting States or in neither of them, he shall be deemed to be a resident of the Contracting State of which he is a national; and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w:t>
      </w:r>
      <w:r w:rsidRPr="00446521">
        <w:rPr>
          <w:rFonts w:ascii="Times New Roman" w:hAnsi="Times New Roman" w:cs="Times New Roman"/>
          <w:sz w:val="24"/>
          <w:szCs w:val="24"/>
          <w:lang w:val="en-US"/>
        </w:rPr>
        <w:tab/>
        <w:t>if he is a national of both Contracting States or of neither of them, the competent authorities of the Contracting States shall settle the question by mutual agreement.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of the Contracting State in which its place of effective management is situated.</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5</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PERMANENT ESTABLISHMENT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 xml:space="preserve">For the purposes of this Agreement, 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permanent establishment</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means a fixed place of business in which the business of an enterprise is wholly or partly carried 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permanen</w:t>
      </w:r>
      <w:r w:rsidR="000F276C" w:rsidRPr="00446521">
        <w:rPr>
          <w:rFonts w:ascii="Times New Roman" w:hAnsi="Times New Roman" w:cs="Times New Roman"/>
          <w:sz w:val="24"/>
          <w:szCs w:val="24"/>
          <w:lang w:val="en-US"/>
        </w:rPr>
        <w:t>t establishment shall include</w:t>
      </w:r>
      <w:r w:rsidRPr="00446521">
        <w:rPr>
          <w:rFonts w:ascii="Times New Roman" w:hAnsi="Times New Roman" w:cs="Times New Roman"/>
          <w:sz w:val="24"/>
          <w:szCs w:val="24"/>
          <w:lang w:val="en-US"/>
        </w:rPr>
        <w:t xml:space="preserve"> specifically: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a place of management;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a branch;</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an office;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w:t>
      </w:r>
      <w:r w:rsidRPr="00446521">
        <w:rPr>
          <w:rFonts w:ascii="Times New Roman" w:hAnsi="Times New Roman" w:cs="Times New Roman"/>
          <w:sz w:val="24"/>
          <w:szCs w:val="24"/>
          <w:lang w:val="en-US"/>
        </w:rPr>
        <w:tab/>
        <w:t>a factory;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e)</w:t>
      </w:r>
      <w:r w:rsidRPr="00446521">
        <w:rPr>
          <w:rFonts w:ascii="Times New Roman" w:hAnsi="Times New Roman" w:cs="Times New Roman"/>
          <w:sz w:val="24"/>
          <w:szCs w:val="24"/>
          <w:lang w:val="en-US"/>
        </w:rPr>
        <w:tab/>
        <w:t>a workshop;</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f)</w:t>
      </w:r>
      <w:r w:rsidRPr="00446521">
        <w:rPr>
          <w:rFonts w:ascii="Times New Roman" w:hAnsi="Times New Roman" w:cs="Times New Roman"/>
          <w:sz w:val="24"/>
          <w:szCs w:val="24"/>
          <w:lang w:val="en-US"/>
        </w:rPr>
        <w:tab/>
        <w:t>an installation or structure for the exploration of natural resources;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g)</w:t>
      </w:r>
      <w:r w:rsidRPr="00446521">
        <w:rPr>
          <w:rFonts w:ascii="Times New Roman" w:hAnsi="Times New Roman" w:cs="Times New Roman"/>
          <w:sz w:val="24"/>
          <w:szCs w:val="24"/>
          <w:lang w:val="en-US"/>
        </w:rPr>
        <w:tab/>
        <w:t>a mine, an oil or gas well, a quarry or any other place of extraction of natural resources; and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h)</w:t>
      </w:r>
      <w:r w:rsidRPr="00446521">
        <w:rPr>
          <w:rFonts w:ascii="Times New Roman" w:hAnsi="Times New Roman" w:cs="Times New Roman"/>
          <w:sz w:val="24"/>
          <w:szCs w:val="24"/>
          <w:lang w:val="en-US"/>
        </w:rPr>
        <w:tab/>
        <w:t>a farm or plantation.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permanent establishment</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also includes: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a building site, a construction, assembly or installation project or supervisory activities in connection therewith, but only where such site, project or activities continue for a period of more than twelve </w:t>
      </w:r>
      <w:proofErr w:type="gramStart"/>
      <w:r w:rsidRPr="00446521">
        <w:rPr>
          <w:rFonts w:ascii="Times New Roman" w:hAnsi="Times New Roman" w:cs="Times New Roman"/>
          <w:sz w:val="24"/>
          <w:szCs w:val="24"/>
          <w:lang w:val="en-US"/>
        </w:rPr>
        <w:t>months</w:t>
      </w:r>
      <w:proofErr w:type="gramEnd"/>
      <w:r w:rsidRPr="00446521">
        <w:rPr>
          <w:rFonts w:ascii="Times New Roman" w:hAnsi="Times New Roman" w:cs="Times New Roman"/>
          <w:sz w:val="24"/>
          <w:szCs w:val="24"/>
          <w:lang w:val="en-US"/>
        </w:rPr>
        <w:t xml:space="preserve"> period;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 xml:space="preserve">the furnishing of services, including consultancy services, by an enterprise of a Contracting State through employees or other personnel in the other Contracting State, provided that such activities continue for a period or periods aggregating more than nine months within any </w:t>
      </w:r>
      <w:proofErr w:type="gramStart"/>
      <w:r w:rsidRPr="00446521">
        <w:rPr>
          <w:rFonts w:ascii="Times New Roman" w:hAnsi="Times New Roman" w:cs="Times New Roman"/>
          <w:sz w:val="24"/>
          <w:szCs w:val="24"/>
          <w:lang w:val="en-US"/>
        </w:rPr>
        <w:t>twelve month</w:t>
      </w:r>
      <w:proofErr w:type="gramEnd"/>
      <w:r w:rsidRPr="00446521">
        <w:rPr>
          <w:rFonts w:ascii="Times New Roman" w:hAnsi="Times New Roman" w:cs="Times New Roman"/>
          <w:sz w:val="24"/>
          <w:szCs w:val="24"/>
          <w:lang w:val="en-US"/>
        </w:rPr>
        <w:t xml:space="preserve"> period.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 xml:space="preserve">Notwithstanding the provisions of paragraphs 1 to 3, 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permanent establishment</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shall be deemed not to include: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the use of facilities solely for the purpose of storage, display or delivery of goods or merchandise belonging to the enterprise;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w:t>
      </w:r>
      <w:r w:rsidRPr="00446521">
        <w:rPr>
          <w:rFonts w:ascii="Times New Roman" w:hAnsi="Times New Roman" w:cs="Times New Roman"/>
          <w:sz w:val="24"/>
          <w:szCs w:val="24"/>
          <w:lang w:val="en-US"/>
        </w:rPr>
        <w:tab/>
        <w:t xml:space="preserve">the maintenance of a fixed place of business solely </w:t>
      </w:r>
      <w:r w:rsidRPr="00446521">
        <w:rPr>
          <w:rFonts w:ascii="Times New Roman" w:hAnsi="Times New Roman" w:cs="Times New Roman"/>
          <w:sz w:val="24"/>
          <w:szCs w:val="24"/>
          <w:lang w:val="en-US"/>
        </w:rPr>
        <w:tab/>
        <w:t xml:space="preserve">for the purpose of purchasing goods or merchandise, or for collecting information, for the enterprise;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e)</w:t>
      </w:r>
      <w:r w:rsidRPr="00446521">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f)</w:t>
      </w:r>
      <w:r w:rsidRPr="00446521">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 and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g)</w:t>
      </w:r>
      <w:r w:rsidRPr="00446521">
        <w:rPr>
          <w:rFonts w:ascii="Times New Roman" w:hAnsi="Times New Roman" w:cs="Times New Roman"/>
          <w:sz w:val="24"/>
          <w:szCs w:val="24"/>
          <w:lang w:val="en-US"/>
        </w:rPr>
        <w:tab/>
        <w:t>the sale of goods or merchandise belonging to the enterprise displayed in the frame of an occasional temporary fair or exhibition after the closing of the said fair or exhibition, provided that involving parties or companies fulfill all requirements in either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Notwithstanding the provisions of paragraphs 1 and 2 of this Article a person acting in a Contracting State on behalf of an enterprise of the other Contracting State - other than an agent of an independent status to whom paragraph 6 of this Article applies shall be deemed to be a permanent establishment in the first - mentioned State if:</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he has </w:t>
      </w:r>
      <w:proofErr w:type="gramStart"/>
      <w:r w:rsidRPr="00446521">
        <w:rPr>
          <w:rFonts w:ascii="Times New Roman" w:hAnsi="Times New Roman" w:cs="Times New Roman"/>
          <w:sz w:val="24"/>
          <w:szCs w:val="24"/>
          <w:lang w:val="en-US"/>
        </w:rPr>
        <w:t>an</w:t>
      </w:r>
      <w:proofErr w:type="gramEnd"/>
      <w:r w:rsidRPr="00446521">
        <w:rPr>
          <w:rFonts w:ascii="Times New Roman" w:hAnsi="Times New Roman" w:cs="Times New Roman"/>
          <w:sz w:val="24"/>
          <w:szCs w:val="24"/>
          <w:lang w:val="en-US"/>
        </w:rPr>
        <w:t xml:space="preserve"> habitually exercises in the first - mentioned State a general authority to negotiate and conclude contracts for or on behalf of, such enterprise, or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he maintains in the first - mentioned State a stock of goods or merchandise belonging to the enterprises from which he regularly sells good or merchandise for, or on behalf of, such enterprises, or unless the activities of such person are limited to those mentioned in paragraph 4 which, if exercised through a fixed place of business, would not make this fixed place of business a permanent establishment under the pr</w:t>
      </w:r>
      <w:r w:rsidR="00EA3779">
        <w:rPr>
          <w:rFonts w:ascii="Times New Roman" w:hAnsi="Times New Roman" w:cs="Times New Roman"/>
          <w:sz w:val="24"/>
          <w:szCs w:val="24"/>
          <w:lang w:val="en-US"/>
        </w:rPr>
        <w:t>ovisions of that paragraph, or</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he maintains orders in the first - mentioned State, exclusively or almost exclusively for the enterprise itself or for such enterprise and other enterprises which are controlled by it, or have a controlling interest in it.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6.</w:t>
      </w:r>
      <w:r w:rsidRPr="00446521">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7.</w:t>
      </w:r>
      <w:r w:rsidRPr="00446521">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6</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INCOME FROM IMMOVABLE PROPERTY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immovable property</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of work, mineral deposits, sources and other natural resources; ships and aircraft shall not be regarded as immovable property.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The provisions of paragraph 1 of this Article shall apply to income derived from the direct use, </w:t>
      </w:r>
      <w:r w:rsidR="00EA3779">
        <w:rPr>
          <w:rFonts w:ascii="Times New Roman" w:hAnsi="Times New Roman" w:cs="Times New Roman"/>
          <w:sz w:val="24"/>
          <w:szCs w:val="24"/>
          <w:lang w:val="en-US"/>
        </w:rPr>
        <w:t>letting, or use in any other for</w:t>
      </w:r>
      <w:r w:rsidRPr="00446521">
        <w:rPr>
          <w:rFonts w:ascii="Times New Roman" w:hAnsi="Times New Roman" w:cs="Times New Roman"/>
          <w:sz w:val="24"/>
          <w:szCs w:val="24"/>
          <w:lang w:val="en-US"/>
        </w:rPr>
        <w:t>m of immovable property.</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The provisions of paragraphs 1 and 3 of this Article shall also apply to the income from immovable property of an enterprise and to income from immovable property used for the performance of independent personal services.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7</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BUSINESS PROFITS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The profits of an enterprise of a Contracting State shall only be taxable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It is not allowed to deduct to the permanent establishment the sums paid to its leading establishment or to any other of resident's establishments by way of royalty, duty or other similar payments for the use of patents or the other rights, or by way of commission payment for the provided concrete services or for the management or by way of interest payment in an amount that is lent to the permanent establishment.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of this Article shall preclude that Contracting State from determining the profits to be taxed by such an apportionment as may be customary, the methods of apportionment adopted shall, however, be such that the result shall be in accordance with the principles contained in this Article.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No profits shall be attributed to a permanent establishment by reason of the mere purchase by the permanent establishment of goods or merchandise for the enterprise.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6.</w:t>
      </w:r>
      <w:r w:rsidRPr="00446521">
        <w:rPr>
          <w:rFonts w:ascii="Times New Roman" w:hAnsi="Times New Roman" w:cs="Times New Roman"/>
          <w:sz w:val="24"/>
          <w:szCs w:val="24"/>
          <w:lang w:val="en-US"/>
        </w:rPr>
        <w:tab/>
        <w:t>For the purpose of the preceding paragraphs, the profits to be attributed to the permanent establishment shall be determined by the same method year by year unless there is a good and sufficient reason to the contrary.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7.</w:t>
      </w:r>
      <w:r w:rsidRPr="00446521">
        <w:rPr>
          <w:rFonts w:ascii="Times New Roman" w:hAnsi="Times New Roman" w:cs="Times New Roman"/>
          <w:sz w:val="24"/>
          <w:szCs w:val="24"/>
          <w:lang w:val="en-US"/>
        </w:rPr>
        <w:tab/>
        <w:t>Where profits include items of income which are dealt with separately in other Articles of this Agreement, then the provisions of those Articles shall not be affected by the provisions of this Article.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8</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INTERNATIONAL TRANSPORT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Notwithstanding the provisions of Article 7, profits derived by a resident of a Contracting State from the operation of ships or aircraft or road vehicles in international traffic shall be taxable only in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provisions of paragraph 1 of this Article shall also apply to profits referred to in those paragraphs derived by a resident of a Contracting State from its participation in a pool, a joint business or an international operating agency.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In this Article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profits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includes:</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profits, net profits, gross receipts and revenues derived directly from the operation of ships, aircraft or road vehicle in international traffic, and</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 interest on sums generated directly from the operation of ships, aircraft or road vehicle in international traffic which is incidental to such operation;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operation of ships, aircraft or road vehicle</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in international traffic by a person, includes: </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the charter or rent of ships, aircraft or road vehicle;</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 xml:space="preserve">(ii) the rent of containers and related equipment, and </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(iii) the alienation of ships, aircraft or road vehicle, containers and related equipment by that person provided that such charter, rent or alienation is incidental to the operation by that person of ships, aircraft or road vehicles in international traffic.</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In respect of operation of ships, aircraft or road vehicles in international traffic carried on by an enterprise of a Contracting State, if an enterprise of Uzbekistan will be exempt from the value added tax in U.A.E. then the enterprise of U.A.E. shall also be exempt from the value added tax in Uzbekistan.</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lastRenderedPageBreak/>
        <w:t>Article 9</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ASSOCIATED ENTERPRISES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Where: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an enterprise of a Contracting State participates directly or indirectly in the management, control or capital of an enterprise of the other Contracting State; or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 - 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Agreement and the competent authorities of the Contracting States shall if necessary consult each other.</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10</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DIVIDENDS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Dividends paid by a company which is a resident of a Contracting State to a resident of the other Contracting State may be taxed in that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recipient and the beneficial owner of the dividends is a resident of the other Contracting State, the tax so charged shall not exceed: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5 per cent of the gross amount of the dividends if the beneficial owner is a company (other than partnership) which holds directly at least 25 per cent of the capital of the company paying the dividends;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15 per cent of the gross amount of the dividends in all other cases.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This paragraph shall not affect the taxation of the company in respect of the profits out of which the dividends paid.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Notwithstanding the provisions of paragraphs 1 and 2, dividends paid by a company which is a resident of a Contracting State shall be taxable only in the other Contracting State if the beneficial owner of the dividends is that other itself, a territorial- administrative subdivision or local authority thereof or:</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in the case of Uzbekistan - the Central Bank, the National Bank of the Foreign Economic Activity of the Republic of Uzbekistan or any other similar government institution that will be agreed by the competent authorities of the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in the case of U.A.E. - the Central Bank, Abu Dhabi Investment Authority, Abu Dhabi Fund for Economic Development or any other similar government institution that will be agreed by the competent authorities of the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4.</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dividends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as used in this Article means income from shares, </w:t>
      </w:r>
      <w:r w:rsidR="000F276C"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jouissance</w:t>
      </w:r>
      <w:proofErr w:type="spellEnd"/>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shares of </w:t>
      </w:r>
      <w:r w:rsidR="000F276C"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jouissance</w:t>
      </w:r>
      <w:proofErr w:type="spellEnd"/>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The provisions of paragraphs 1, 2 and 3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6.</w:t>
      </w:r>
      <w:r w:rsidRPr="00446521">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11</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INTEREST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Interest arising in a Contracting State and paid to a resident of the other Contracting State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However, such interest may also be taxed in the Contracting State in which it arises and according to the laws of that State, but, if the recipient (the beneficial owner of the interest) is a resident of the other Contracting State, the tax so charged shall not exceed </w:t>
      </w:r>
      <w:r w:rsidR="00BA49E4" w:rsidRPr="00BA49E4">
        <w:rPr>
          <w:rFonts w:ascii="Times New Roman" w:hAnsi="Times New Roman" w:cs="Times New Roman"/>
          <w:sz w:val="24"/>
          <w:szCs w:val="24"/>
          <w:lang w:val="en-US"/>
        </w:rPr>
        <w:t>10</w:t>
      </w:r>
      <w:bookmarkStart w:id="2" w:name="_GoBack"/>
      <w:bookmarkEnd w:id="2"/>
      <w:r w:rsidRPr="00446521">
        <w:rPr>
          <w:rFonts w:ascii="Times New Roman" w:hAnsi="Times New Roman" w:cs="Times New Roman"/>
          <w:sz w:val="24"/>
          <w:szCs w:val="24"/>
          <w:lang w:val="en-US"/>
        </w:rPr>
        <w:t xml:space="preserve"> per cent of the gross amount of the interest.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Notwithstanding the provisions of paragraphs 1 and 2, interest paid by a company which is a resident of a Contracting State shall be taxable only in the other Contracting State if the beneficial owner of the interest is that other itself, a territorial- administrative subdivision or local authority thereof or: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in the case of Uzbekistan - the Central Bank or the National Bank of the Foreign Economic Activity of the Republic of Uzbekistan or any other similar government institution that will be agreed by the competent authorities of the Contracting States;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in the case of U.A.E. - the Central Bank, Abu Dhabi Investment Authority or Abu Dhabi Fund for Economic Development or any other similar government institution that will be agreed by the competent authorities of the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interest</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as used in this Article means income form debt-claims of every kind, whether or not secured by mortgage and whether or not carrying a right to participate in the debtor’s profits, and in particular, income from government securities and income from bonds or debentures, including the premium and prizes attaching to such securities, bonds or debentures. Penalty charges for late payments shall not be regarded as interest for the purpose of this Article.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 xml:space="preserve">The provisions of paragraphs 1, 2 and 3 of this Article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form a fixed base situated therein, and the debt-claim in respect of which the </w:t>
      </w:r>
      <w:r w:rsidRPr="00446521">
        <w:rPr>
          <w:rFonts w:ascii="Times New Roman" w:hAnsi="Times New Roman" w:cs="Times New Roman"/>
          <w:sz w:val="24"/>
          <w:szCs w:val="24"/>
          <w:lang w:val="en-US"/>
        </w:rPr>
        <w:lastRenderedPageBreak/>
        <w:t>interest is paid is effectively connected with such permanent establishment or fixed base. In such case the provisions of Article 7 and Article 14, as the case may be, shall apply.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6.</w:t>
      </w:r>
      <w:r w:rsidRPr="00446521">
        <w:rPr>
          <w:rFonts w:ascii="Times New Roman" w:hAnsi="Times New Roman" w:cs="Times New Roman"/>
          <w:sz w:val="24"/>
          <w:szCs w:val="24"/>
          <w:lang w:val="en-US"/>
        </w:rPr>
        <w:tab/>
        <w:t>Interest shall be deemed to arise in a Contracting State when the payer is the Government of that State, a territorial- administrative subdivision, a local authority thereof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7.</w:t>
      </w:r>
      <w:r w:rsidRPr="00446521">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payments shall remain taxable according to the laws of each Contracting State, due regard being had to the other provisions of this Agreement.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8.</w:t>
      </w:r>
      <w:r w:rsidRPr="00446521">
        <w:rPr>
          <w:rFonts w:ascii="Times New Roman" w:hAnsi="Times New Roman" w:cs="Times New Roman"/>
          <w:sz w:val="24"/>
          <w:szCs w:val="24"/>
          <w:lang w:val="en-US"/>
        </w:rPr>
        <w:tab/>
        <w:t>Notwithstanding the provisions of Article 7 of this Agreement, interest arising in a Contracting State paid to and hold by a resident of the other Contracting State shall be exempt from tax in the first-mentioned State if it was paid in respect of loan made, guaranteed or insured, or in respect of any other debt-claim or credit guaranteed or insured on behalf of the other Contracting State by its authorized organ.</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12</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ROYALTIES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Royalties arising in a Contracting State and paid to a resident of the other Contracting State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However, such royalties may also be taxed in the Contracting State in which they arise and according to the laws of that State, but if the recipient is the beneficial owner of the royalties then the tax so charged shall not exceed 10 per cent of the gross amount of royalties.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royalties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or artistic work (including cinematograph films, and films or tapes for radio or television broadcasting) and for the use of, or the right to use, any copyright of scientific work, patent, trade mark, design or model, plan, secret formula or process, or for information concerning industrial, commercial or scientific experience.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directly connected with such permanent establishment or fixed base. In such case the provisions of Article 7 or Article 14, as the case may be, shall apply.</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 xml:space="preserve">Royalties shall be deemed to arise in a Contracting State when the payer is that State itself, a territorial-administrative subdivision, a local authority thereof or a resident of that State. Where, however, the person paying the royalties, whether he is a resident of a Contracting State not, has in a Contracting State a permanent establishment or a fixed base in connection with which the liability to pay the royalties was incurred, and such royalties are borne by such permanent establishment or a fixed base then such </w:t>
      </w:r>
      <w:r w:rsidRPr="00446521">
        <w:rPr>
          <w:rFonts w:ascii="Times New Roman" w:hAnsi="Times New Roman" w:cs="Times New Roman"/>
          <w:sz w:val="24"/>
          <w:szCs w:val="24"/>
          <w:lang w:val="en-US"/>
        </w:rPr>
        <w:lastRenderedPageBreak/>
        <w:t>royalties shall be deemed to arise in the Contracting State in which the permanent establishment or a fixed base is situated.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6.</w:t>
      </w:r>
      <w:r w:rsidRPr="00446521">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13</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CAPITAL GAINS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Gains derived by a resident of a Contracting State from the alienation of immovable property, referred in Article 6, situated in the other Contracting State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Gains from the alienation of ships, aircraft or road vehicles operated in international traffic by an enterprise of a Contracting State or from the alienation of movable property pertaining to the operation of such ships, aircraft or road vehicles, shall be taxable only in that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Gains from the alienation of shares of the capital stock of a company the property of which consists directly or indirectly principally of immovable property situated in a Contracting State may be taxed in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Gains from the alienation of any property other than that referred to in paragraphs 1, 2, 3 and 4 of this Article shall be taxable only in the Contracting State of which the alienator is a resident.</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14</w:t>
      </w:r>
    </w:p>
    <w:p w:rsidR="00F95EB6" w:rsidRPr="00446521" w:rsidRDefault="00F95EB6" w:rsidP="00446521">
      <w:pPr>
        <w:jc w:val="center"/>
        <w:rPr>
          <w:rFonts w:ascii="Times New Roman" w:hAnsi="Times New Roman" w:cs="Times New Roman"/>
          <w:sz w:val="24"/>
          <w:szCs w:val="24"/>
          <w:lang w:val="en-US"/>
        </w:rPr>
      </w:pPr>
      <w:r w:rsidRPr="00446521">
        <w:rPr>
          <w:rFonts w:ascii="Times New Roman" w:hAnsi="Times New Roman" w:cs="Times New Roman"/>
          <w:b/>
          <w:sz w:val="24"/>
          <w:szCs w:val="24"/>
          <w:lang w:val="en-US"/>
        </w:rPr>
        <w:t>INDEPENDENT PERSONAL SERVICES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Income derived by a resident of a Contracting State in respect of professional or other activities of an independent character shall be taxable only in that State except in the following circumstances, when such income may also be taxed in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if he has a fixed base regularly available to him in the other Contracting State for the purpose of performing his activities; in that case, only so much of the income as is attributable to that fixed base may be taxed in that other State; or</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if his stay in the other Contracting State is for a period or periods amounting to or exceeding in the aggregate 183 days in any twelve-month period concerned;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term </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professional services</w:t>
      </w:r>
      <w:r w:rsidR="000F276C" w:rsidRPr="00446521">
        <w:rPr>
          <w:rFonts w:ascii="Times New Roman" w:hAnsi="Times New Roman" w:cs="Times New Roman"/>
          <w:sz w:val="24"/>
          <w:szCs w:val="24"/>
          <w:lang w:val="en-US"/>
        </w:rPr>
        <w:t>"</w:t>
      </w:r>
      <w:r w:rsidRPr="00446521">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15</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DEPENDENT PERSONAL SERVICES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Subject to the provisions of Articles 16, 17, 18, 19 and 20 of this Agreement,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Notwithstanding the provisions of paragraph 1 of this Article remuneration derived by a resident of a Contracting State in respect of an employment exercised in the other Contracting State shall be taxable only in the first-mentioned State if:</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 xml:space="preserve">the recipient is present in the other Contracting State for a period or periods not exceeding in the aggregate 183 days in the fiscal year concerned, and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the remuneration is paid by, or on behalf of, an employer, who is not a resident of the other Contracting State, and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c)</w:t>
      </w:r>
      <w:r w:rsidRPr="00446521">
        <w:rPr>
          <w:rFonts w:ascii="Times New Roman" w:hAnsi="Times New Roman" w:cs="Times New Roman"/>
          <w:sz w:val="24"/>
          <w:szCs w:val="24"/>
          <w:lang w:val="en-US"/>
        </w:rPr>
        <w:tab/>
        <w:t>the remuneration is not borne by a permanent establishment or a fixed base which the employer has in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Notwithstanding the preceding provisions of this Article, remuneration derived in respect of an employment exercised aboard a ship, aircraft or road vehicle operated by an enterprise of a Contracting State in international traffic may be taxed in that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16</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TEACHERS AND RESEARCHERS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An individual who is a resident of a Contracting State immediately before making a visit to the other Contracting State and who, at the invitation of any university, college, school or other similar educational institution or scientific research institution visits that other State for a period not exceeding three years solely for the purpose of teaching or research or both at such educational institution or scientific research institution shall be exempted from tax for a period not exceeding three years in that other State on any remuneration for such teaching or research provided that such remunerations arise from the sources situated outside this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17</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STUDENTS AND TRAINEES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A student or business apprentice who, immediately before visiting a Contracting State is or was a resident of the other Contracting State and who is present in the first-mentioned Contracting State for the purpose of his education or training shall be exempt from tax in that first-mentioned Contracting State on payments made to him by persons residing outside that first-mentioned Contracting State for the purpose of his maintenance, education or training.</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An individual who, immediately before visiting a Contracting State is or was resident of the other Contracting State and who is temporary present in the first-mentioned State for the purpose of study, research or training as a recipient of a grant, allowance or award from a scientific, educational, religious or charitable organization or under a technical assistance </w:t>
      </w:r>
      <w:proofErr w:type="spellStart"/>
      <w:r w:rsidRPr="00446521">
        <w:rPr>
          <w:rFonts w:ascii="Times New Roman" w:hAnsi="Times New Roman" w:cs="Times New Roman"/>
          <w:sz w:val="24"/>
          <w:szCs w:val="24"/>
          <w:lang w:val="en-US"/>
        </w:rPr>
        <w:t>programme</w:t>
      </w:r>
      <w:proofErr w:type="spellEnd"/>
      <w:r w:rsidRPr="00446521">
        <w:rPr>
          <w:rFonts w:ascii="Times New Roman" w:hAnsi="Times New Roman" w:cs="Times New Roman"/>
          <w:sz w:val="24"/>
          <w:szCs w:val="24"/>
          <w:lang w:val="en-US"/>
        </w:rPr>
        <w:t xml:space="preserve"> entered into by the Government of a </w:t>
      </w:r>
      <w:r w:rsidRPr="00446521">
        <w:rPr>
          <w:rFonts w:ascii="Times New Roman" w:hAnsi="Times New Roman" w:cs="Times New Roman"/>
          <w:sz w:val="24"/>
          <w:szCs w:val="24"/>
          <w:lang w:val="en-US"/>
        </w:rPr>
        <w:lastRenderedPageBreak/>
        <w:t>Contracting State shall, from the date of his arrival in the first-mentioned State in connection with that visit, be exempt from tax in the State, for a period not exceeding the period of the grant.</w:t>
      </w:r>
    </w:p>
    <w:p w:rsidR="00F95EB6" w:rsidRPr="00446521" w:rsidRDefault="00F95EB6" w:rsidP="00446521">
      <w:pPr>
        <w:jc w:val="center"/>
        <w:rPr>
          <w:rFonts w:ascii="Times New Roman" w:hAnsi="Times New Roman" w:cs="Times New Roman"/>
          <w:b/>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18</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DIRECTORS’ FEES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Directors’ fees and similar payment derived by a resident of a Contracting State in his capacity as a member of the board of directors of a company which is a resident of the other State may be taxed in that other State.</w:t>
      </w:r>
    </w:p>
    <w:p w:rsidR="00F95EB6" w:rsidRPr="00446521" w:rsidRDefault="00F95EB6" w:rsidP="00446521">
      <w:pPr>
        <w:jc w:val="center"/>
        <w:rPr>
          <w:rFonts w:ascii="Times New Roman" w:hAnsi="Times New Roman" w:cs="Times New Roman"/>
          <w:b/>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19</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PENSIONS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20</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GOVERNMENT SERVICES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a) Remuneration, other than a pension, paid by a Contracting State or a territorial- administrative subdivision or a local authority thereof to an individual in respect of services rendered to that State or subdivision or authority shall be taxable only in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Notwithstanding the provisions of sub-paragraph a) of this paragraph, such remuneration shall be taxable only in the other Contracting State if the services are rendered in that State and the individual is a resident of that State who:</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w:t>
      </w:r>
      <w:proofErr w:type="spellStart"/>
      <w:r w:rsidRPr="00446521">
        <w:rPr>
          <w:rFonts w:ascii="Times New Roman" w:hAnsi="Times New Roman" w:cs="Times New Roman"/>
          <w:sz w:val="24"/>
          <w:szCs w:val="24"/>
          <w:lang w:val="en-US"/>
        </w:rPr>
        <w:t>i</w:t>
      </w:r>
      <w:proofErr w:type="spellEnd"/>
      <w:r w:rsidRPr="00446521">
        <w:rPr>
          <w:rFonts w:ascii="Times New Roman" w:hAnsi="Times New Roman" w:cs="Times New Roman"/>
          <w:sz w:val="24"/>
          <w:szCs w:val="24"/>
          <w:lang w:val="en-US"/>
        </w:rPr>
        <w:t>) is a national of that State; or</w:t>
      </w:r>
    </w:p>
    <w:p w:rsidR="00F95EB6" w:rsidRPr="00446521" w:rsidRDefault="00F95EB6" w:rsidP="00446521">
      <w:pPr>
        <w:ind w:left="709"/>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(ii) did not become a resident of that State solely for the purpose of rendering the services.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a) Any pension paid by, or out of funds created by, a Contracting State or a territorial- administrative subdivision or a local authority thereof to an individual in respect of services rendered to that State or subdivision, or authority shall be taxable only in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However such pension shall be taxable only in the other Contracting State if the individual is a resident of and a national of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The provisions of Articles 15, 18 and 19 of this Agreement shall apply to remuneration and pensions in respect of services rendered in connection with a business carried on by a Contracting State or a territorial- administrative subdivision or a local authority thereof.</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21</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ARTISTS AND SPORTSMEN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 xml:space="preserve">Notwithstanding the provisions of Articles 14 and 15, income derived by a resident of a Contracting State as a public entertainer, such as a theater, motion picture, radio or television artists, or a musician, or as </w:t>
      </w:r>
      <w:proofErr w:type="gramStart"/>
      <w:r w:rsidRPr="00446521">
        <w:rPr>
          <w:rFonts w:ascii="Times New Roman" w:hAnsi="Times New Roman" w:cs="Times New Roman"/>
          <w:sz w:val="24"/>
          <w:szCs w:val="24"/>
          <w:lang w:val="en-US"/>
        </w:rPr>
        <w:t>an</w:t>
      </w:r>
      <w:proofErr w:type="gramEnd"/>
      <w:r w:rsidRPr="00446521">
        <w:rPr>
          <w:rFonts w:ascii="Times New Roman" w:hAnsi="Times New Roman" w:cs="Times New Roman"/>
          <w:sz w:val="24"/>
          <w:szCs w:val="24"/>
          <w:lang w:val="en-US"/>
        </w:rPr>
        <w:t xml:space="preserve"> sportsman, from his personal activities as such exercised in the other Contracting State,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2.</w:t>
      </w:r>
      <w:r w:rsidRPr="00446521">
        <w:rPr>
          <w:rFonts w:ascii="Times New Roman" w:hAnsi="Times New Roman" w:cs="Times New Roman"/>
          <w:sz w:val="24"/>
          <w:szCs w:val="24"/>
          <w:lang w:val="en-US"/>
        </w:rPr>
        <w:tab/>
        <w:t xml:space="preserve">Where income in respect of personal activities exercised by an entertainer or </w:t>
      </w:r>
      <w:proofErr w:type="gramStart"/>
      <w:r w:rsidRPr="00446521">
        <w:rPr>
          <w:rFonts w:ascii="Times New Roman" w:hAnsi="Times New Roman" w:cs="Times New Roman"/>
          <w:sz w:val="24"/>
          <w:szCs w:val="24"/>
          <w:lang w:val="en-US"/>
        </w:rPr>
        <w:t>an</w:t>
      </w:r>
      <w:proofErr w:type="gramEnd"/>
      <w:r w:rsidRPr="00446521">
        <w:rPr>
          <w:rFonts w:ascii="Times New Roman" w:hAnsi="Times New Roman" w:cs="Times New Roman"/>
          <w:sz w:val="24"/>
          <w:szCs w:val="24"/>
          <w:lang w:val="en-US"/>
        </w:rPr>
        <w:t xml:space="preserve">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Notwithstanding the provisions of paragraphs 1 and 2 of this Article income derived from such activities performed within the frame work of cultural agreements concluded between the Contracting States are reciprocally exempted from tax only if such activities are sponsored by the Government of a Contracting State or financed by public fund of both Contracting States and the activities are not carried out for the purpose of profits.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22</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OTHER INCOME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Items of income of a resident of a Contracting State, wherever arising, which are not expressly dealt within the foregoing Articles of this Agreement shall be taxable only in that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The provisions of paragraph 1 of this Article shall not apply to income, derived by a resident of a Contracting State, if this resident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23</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CAPITAL</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Capital represented by immovable property as defined in Article 6, owned by a resident of a Contracting State and situated in the other Contracting State, may be taxed in that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Capital represented by ships, aircraft and road vehicle operated by enterprise of a Contracting State in international traffic and by movable property pertaining to the operation of such ships, aircraft or road vehicle shall be taxable only in that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All other elements of capital of a resident of a Contracting State shall be taxable only in that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24</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METHODS OF ELIMINATION OF DOUBLE TAXATION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Where a resident of a Contracting State derives income or owns property which, in accordance with the provisions of this Agreement, may be taxed in the other Contracting State, the first-mentioned State shall allow as a deduction from the tax on income and on capital of that resident, an amount equal to the income tax and capital paid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2.</w:t>
      </w:r>
      <w:r w:rsidRPr="00446521">
        <w:rPr>
          <w:rFonts w:ascii="Times New Roman" w:hAnsi="Times New Roman" w:cs="Times New Roman"/>
          <w:sz w:val="24"/>
          <w:szCs w:val="24"/>
          <w:lang w:val="en-US"/>
        </w:rPr>
        <w:tab/>
        <w:t>Such deductions in either case shall not exceed that part of income tax or capital, as computed before the deduction is given, which is attributable, as the case may be, to the income or the capital which may be taxed in that other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Where in accordance with any provision of the Agreement income derived or capital owned by a resident of a Contracting State is exempt </w:t>
      </w:r>
      <w:r w:rsidR="00EA3779" w:rsidRPr="00446521">
        <w:rPr>
          <w:rFonts w:ascii="Times New Roman" w:hAnsi="Times New Roman" w:cs="Times New Roman"/>
          <w:sz w:val="24"/>
          <w:szCs w:val="24"/>
          <w:lang w:val="en-US"/>
        </w:rPr>
        <w:t>from</w:t>
      </w:r>
      <w:r w:rsidRPr="00446521">
        <w:rPr>
          <w:rFonts w:ascii="Times New Roman" w:hAnsi="Times New Roman" w:cs="Times New Roman"/>
          <w:sz w:val="24"/>
          <w:szCs w:val="24"/>
          <w:lang w:val="en-US"/>
        </w:rPr>
        <w:t xml:space="preserve"> tax in that State, such State may nevertheless, in calculating the amount of tax on the remaining income or capital of such resident, take into account the exempted income or capital.</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For the purposes of paragraph 1 of this Article, profits income and capital gains owned by a resident of a Contracting State which may be taxed in the other Contracting State in accordance with this Agreeme</w:t>
      </w:r>
      <w:r w:rsidR="00EA3779">
        <w:rPr>
          <w:rFonts w:ascii="Times New Roman" w:hAnsi="Times New Roman" w:cs="Times New Roman"/>
          <w:sz w:val="24"/>
          <w:szCs w:val="24"/>
          <w:lang w:val="en-US"/>
        </w:rPr>
        <w:t>nt shall be deemed to arise from</w:t>
      </w:r>
      <w:r w:rsidRPr="00446521">
        <w:rPr>
          <w:rFonts w:ascii="Times New Roman" w:hAnsi="Times New Roman" w:cs="Times New Roman"/>
          <w:sz w:val="24"/>
          <w:szCs w:val="24"/>
          <w:lang w:val="en-US"/>
        </w:rPr>
        <w:t xml:space="preserve"> sources in that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Where the amount of tax exempted or reduced under certain special incentive measures provided by domestic legislation of a Contracting State is deemed to have been paid in Contracting State, then it shall become deductible from tax of the other Contracting State.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25</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NON - DISCRIMINATION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446521">
        <w:rPr>
          <w:rFonts w:ascii="Times New Roman" w:hAnsi="Times New Roman" w:cs="Times New Roman"/>
          <w:sz w:val="24"/>
          <w:szCs w:val="24"/>
          <w:lang w:val="en-US"/>
        </w:rPr>
        <w:t>favourably</w:t>
      </w:r>
      <w:proofErr w:type="spellEnd"/>
      <w:r w:rsidRPr="00446521">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or reductions for taxation purposes on account of civil status or family responsibilities which it grants to its own residents.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are or may be subjected. </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property of such enterprise, be deductible under the same conditions as if they had been contracted to a resident of the first-mentioned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5.</w:t>
      </w:r>
      <w:r w:rsidRPr="00446521">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6.</w:t>
      </w:r>
      <w:r w:rsidRPr="00446521">
        <w:rPr>
          <w:rFonts w:ascii="Times New Roman" w:hAnsi="Times New Roman" w:cs="Times New Roman"/>
          <w:sz w:val="24"/>
          <w:szCs w:val="24"/>
          <w:lang w:val="en-US"/>
        </w:rPr>
        <w:tab/>
        <w:t>The provisions of this Article shall, notwithstanding the provisions of Article 2, apply to taxes of every kind and description.</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26</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MUTUAL AGREEMENT PROCEDURE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Agreement.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 xml:space="preserve">The competent authority shall </w:t>
      </w:r>
      <w:proofErr w:type="spellStart"/>
      <w:r w:rsidRPr="00446521">
        <w:rPr>
          <w:rFonts w:ascii="Times New Roman" w:hAnsi="Times New Roman" w:cs="Times New Roman"/>
          <w:sz w:val="24"/>
          <w:szCs w:val="24"/>
          <w:lang w:val="en-US"/>
        </w:rPr>
        <w:t>endeavour</w:t>
      </w:r>
      <w:proofErr w:type="spellEnd"/>
      <w:r w:rsidRPr="00446521">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3.</w:t>
      </w:r>
      <w:r w:rsidRPr="00446521">
        <w:rPr>
          <w:rFonts w:ascii="Times New Roman" w:hAnsi="Times New Roman" w:cs="Times New Roman"/>
          <w:sz w:val="24"/>
          <w:szCs w:val="24"/>
          <w:lang w:val="en-US"/>
        </w:rPr>
        <w:tab/>
        <w:t xml:space="preserve">The competent authorities of the Contracting States shall </w:t>
      </w:r>
      <w:proofErr w:type="spellStart"/>
      <w:r w:rsidRPr="00446521">
        <w:rPr>
          <w:rFonts w:ascii="Times New Roman" w:hAnsi="Times New Roman" w:cs="Times New Roman"/>
          <w:sz w:val="24"/>
          <w:szCs w:val="24"/>
          <w:lang w:val="en-US"/>
        </w:rPr>
        <w:t>endeavour</w:t>
      </w:r>
      <w:proofErr w:type="spellEnd"/>
      <w:r w:rsidRPr="00446521">
        <w:rPr>
          <w:rFonts w:ascii="Times New Roman" w:hAnsi="Times New Roman" w:cs="Times New Roman"/>
          <w:sz w:val="24"/>
          <w:szCs w:val="24"/>
          <w:lang w:val="en-US"/>
        </w:rPr>
        <w:t xml:space="preserve"> to resolve by mutual agreement any difficulties or doubts arising as to the interpretation or application of the Agreement. They may also consult together for the elimination of double taxation in cases not provided for in the Agreement.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4.</w:t>
      </w:r>
      <w:r w:rsidRPr="00446521">
        <w:rPr>
          <w:rFonts w:ascii="Times New Roman" w:hAnsi="Times New Roman" w:cs="Times New Roman"/>
          <w:sz w:val="24"/>
          <w:szCs w:val="24"/>
          <w:lang w:val="en-US"/>
        </w:rPr>
        <w:tab/>
        <w:t xml:space="preserve">The competent authorities of the Contracting States may communicate with each other directly, including through a joint commission consisting of themselves or their representatives, for the purpose of reaching an agreement in the sense of the preceding paragraphs. </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27</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EXCHANGE OF INFORMATION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1.</w:t>
      </w:r>
      <w:r w:rsidRPr="00446521">
        <w:rPr>
          <w:rFonts w:ascii="Times New Roman" w:hAnsi="Times New Roman" w:cs="Times New Roman"/>
          <w:sz w:val="24"/>
          <w:szCs w:val="24"/>
          <w:lang w:val="en-US"/>
        </w:rPr>
        <w:tab/>
        <w:t>The competent authorities of the Contracting States shall exchange such information as is necessary for carrying out the</w:t>
      </w:r>
      <w:r w:rsidR="000F276C" w:rsidRPr="00446521">
        <w:rPr>
          <w:rFonts w:ascii="Times New Roman" w:hAnsi="Times New Roman" w:cs="Times New Roman"/>
          <w:sz w:val="24"/>
          <w:szCs w:val="24"/>
          <w:lang w:val="en-US"/>
        </w:rPr>
        <w:t xml:space="preserve"> </w:t>
      </w:r>
      <w:r w:rsidRPr="00446521">
        <w:rPr>
          <w:rFonts w:ascii="Times New Roman" w:hAnsi="Times New Roman" w:cs="Times New Roman"/>
          <w:sz w:val="24"/>
          <w:szCs w:val="24"/>
          <w:lang w:val="en-US"/>
        </w:rPr>
        <w:t>provisions of this Agreement or of the domestic laws of the</w:t>
      </w:r>
      <w:r w:rsidR="000F276C" w:rsidRPr="00446521">
        <w:rPr>
          <w:rFonts w:ascii="Times New Roman" w:hAnsi="Times New Roman" w:cs="Times New Roman"/>
          <w:sz w:val="24"/>
          <w:szCs w:val="24"/>
          <w:lang w:val="en-US"/>
        </w:rPr>
        <w:t xml:space="preserve"> </w:t>
      </w:r>
      <w:r w:rsidRPr="00446521">
        <w:rPr>
          <w:rFonts w:ascii="Times New Roman" w:hAnsi="Times New Roman" w:cs="Times New Roman"/>
          <w:sz w:val="24"/>
          <w:szCs w:val="24"/>
          <w:lang w:val="en-US"/>
        </w:rPr>
        <w:t>Contracting States concerning taxes covered by the Agreement insofar as the taxation thereunder is not contrary to the Agreement.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this Agreement. Such persons or authorities shall use the information only for such purposes. They may disclose the information in public court proceedings or in judicial decisions.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2.</w:t>
      </w:r>
      <w:r w:rsidRPr="00446521">
        <w:rPr>
          <w:rFonts w:ascii="Times New Roman" w:hAnsi="Times New Roman" w:cs="Times New Roman"/>
          <w:sz w:val="24"/>
          <w:szCs w:val="24"/>
          <w:lang w:val="en-US"/>
        </w:rPr>
        <w:tab/>
        <w:t>In no case shall the provisions of paragraph 1 be construed so as to impose one of either Contracting State the obligation: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to carry out administrative measures at variance with the laws</w:t>
      </w:r>
      <w:r w:rsidR="000F276C" w:rsidRPr="00446521">
        <w:rPr>
          <w:rFonts w:ascii="Times New Roman" w:hAnsi="Times New Roman" w:cs="Times New Roman"/>
          <w:sz w:val="24"/>
          <w:szCs w:val="24"/>
          <w:lang w:val="en-US"/>
        </w:rPr>
        <w:t xml:space="preserve"> </w:t>
      </w:r>
      <w:r w:rsidRPr="00446521">
        <w:rPr>
          <w:rFonts w:ascii="Times New Roman" w:hAnsi="Times New Roman" w:cs="Times New Roman"/>
          <w:sz w:val="24"/>
          <w:szCs w:val="24"/>
          <w:lang w:val="en-US"/>
        </w:rPr>
        <w:t>and administrative practice of that or of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c)</w:t>
      </w:r>
      <w:r w:rsidRPr="00446521">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446521">
        <w:rPr>
          <w:rFonts w:ascii="Times New Roman" w:hAnsi="Times New Roman" w:cs="Times New Roman"/>
          <w:sz w:val="24"/>
          <w:szCs w:val="24"/>
          <w:lang w:val="en-US"/>
        </w:rPr>
        <w:t>ordre</w:t>
      </w:r>
      <w:proofErr w:type="spellEnd"/>
      <w:r w:rsidRPr="00446521">
        <w:rPr>
          <w:rFonts w:ascii="Times New Roman" w:hAnsi="Times New Roman" w:cs="Times New Roman"/>
          <w:sz w:val="24"/>
          <w:szCs w:val="24"/>
          <w:lang w:val="en-US"/>
        </w:rPr>
        <w:t xml:space="preserve"> public).</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28</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MEMBERS OF DIPLOMATIC MISSIONS</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AND CONSULAR POSTS</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Nothing in this Agreement shall affect the fiscal privileges of members of diplomatic missions or consular posts under the general rules of international law or under the provisions of special agreements.</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29</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ENTRY INTO FORCE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Agreement. This Agreement shall enter into force on the date of the later of these notifications and shall thereupon have effect: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in respect of taxes withheld at source, to income derived on or after 1 January in the calendar year next following that in which the Agreement enters into force;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in respect of other taxes, to such taxes chargeable for any tax year beginning on or after 1 January in the calendar year next following that in which the Agreement enters into force.</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Article 30</w:t>
      </w:r>
    </w:p>
    <w:p w:rsidR="00F95EB6" w:rsidRPr="00446521" w:rsidRDefault="00F95EB6" w:rsidP="00446521">
      <w:pPr>
        <w:jc w:val="center"/>
        <w:rPr>
          <w:rFonts w:ascii="Times New Roman" w:hAnsi="Times New Roman" w:cs="Times New Roman"/>
          <w:b/>
          <w:sz w:val="24"/>
          <w:szCs w:val="24"/>
          <w:lang w:val="en-US"/>
        </w:rPr>
      </w:pPr>
      <w:r w:rsidRPr="00446521">
        <w:rPr>
          <w:rFonts w:ascii="Times New Roman" w:hAnsi="Times New Roman" w:cs="Times New Roman"/>
          <w:b/>
          <w:sz w:val="24"/>
          <w:szCs w:val="24"/>
          <w:lang w:val="en-US"/>
        </w:rPr>
        <w:t>TERMINATION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This Agreement shall remain in force until terminated by one of the Contracting States. Either Contracting State may terminate the Agreement, through diplomatic channels, by giving notice of termination at least six months before the end of any calendar year beginning after the expiration of five years from the date of entry into force of the Agreement.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In such event, the Agreement shall cease to have effect:</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a)</w:t>
      </w:r>
      <w:r w:rsidRPr="00446521">
        <w:rPr>
          <w:rFonts w:ascii="Times New Roman" w:hAnsi="Times New Roman" w:cs="Times New Roman"/>
          <w:sz w:val="24"/>
          <w:szCs w:val="24"/>
          <w:lang w:val="en-US"/>
        </w:rPr>
        <w:tab/>
        <w:t>in respect of taxes withheld at source, to income derived on or after 1 January in the calendar year next following the year in which the denouncement notice is given;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b)</w:t>
      </w:r>
      <w:r w:rsidRPr="00446521">
        <w:rPr>
          <w:rFonts w:ascii="Times New Roman" w:hAnsi="Times New Roman" w:cs="Times New Roman"/>
          <w:sz w:val="24"/>
          <w:szCs w:val="24"/>
          <w:lang w:val="en-US"/>
        </w:rPr>
        <w:tab/>
        <w:t>in respect of other taxes, to such taxes chargeable for any tax year beginning on or after 1 January in the calendar year next following that in which the denouncement notice is given.</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In witness whereof the undersigned, duly authorized thereto have Signed this Agreement.</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Done in duplicates at Abu Dhabi this 26</w:t>
      </w:r>
      <w:r w:rsidRPr="00446521">
        <w:rPr>
          <w:rFonts w:ascii="Times New Roman" w:hAnsi="Times New Roman" w:cs="Times New Roman"/>
          <w:sz w:val="24"/>
          <w:szCs w:val="24"/>
          <w:vertAlign w:val="superscript"/>
          <w:lang w:val="en-US"/>
        </w:rPr>
        <w:t>th</w:t>
      </w:r>
      <w:r w:rsidRPr="00446521">
        <w:rPr>
          <w:rFonts w:ascii="Times New Roman" w:hAnsi="Times New Roman" w:cs="Times New Roman"/>
          <w:sz w:val="24"/>
          <w:szCs w:val="24"/>
          <w:lang w:val="en-US"/>
        </w:rPr>
        <w:t xml:space="preserve"> day of October in the Uzbek, Arabic and English languages, all texts being equally authentic.</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In case of divergence in interpretation English text shall prevail.</w:t>
      </w:r>
    </w:p>
    <w:p w:rsidR="00F95EB6" w:rsidRPr="00446521" w:rsidRDefault="00F95EB6" w:rsidP="00446521">
      <w:pPr>
        <w:jc w:val="both"/>
        <w:rPr>
          <w:rFonts w:ascii="Times New Roman" w:hAnsi="Times New Roman" w:cs="Times New Roman"/>
          <w:sz w:val="24"/>
          <w:szCs w:val="24"/>
          <w:lang w:val="en-US"/>
        </w:rPr>
      </w:pP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lastRenderedPageBreak/>
        <w:t>For the Government of the</w:t>
      </w:r>
      <w:r w:rsidRPr="00446521">
        <w:rPr>
          <w:rFonts w:ascii="Times New Roman" w:hAnsi="Times New Roman" w:cs="Times New Roman"/>
          <w:sz w:val="24"/>
          <w:szCs w:val="24"/>
          <w:lang w:val="en-US"/>
        </w:rPr>
        <w:tab/>
      </w:r>
      <w:r w:rsidRPr="00446521">
        <w:rPr>
          <w:rFonts w:ascii="Times New Roman" w:hAnsi="Times New Roman" w:cs="Times New Roman"/>
          <w:sz w:val="24"/>
          <w:szCs w:val="24"/>
          <w:lang w:val="en-US"/>
        </w:rPr>
        <w:tab/>
      </w:r>
      <w:r w:rsidRPr="00446521">
        <w:rPr>
          <w:rFonts w:ascii="Times New Roman" w:hAnsi="Times New Roman" w:cs="Times New Roman"/>
          <w:sz w:val="24"/>
          <w:szCs w:val="24"/>
          <w:lang w:val="en-US"/>
        </w:rPr>
        <w:tab/>
        <w:t>For the Government of the</w:t>
      </w:r>
    </w:p>
    <w:p w:rsidR="00F95EB6" w:rsidRPr="00446521" w:rsidRDefault="00F95EB6" w:rsidP="00446521">
      <w:pPr>
        <w:jc w:val="both"/>
        <w:rPr>
          <w:rFonts w:ascii="Times New Roman" w:hAnsi="Times New Roman" w:cs="Times New Roman"/>
          <w:sz w:val="24"/>
          <w:szCs w:val="24"/>
          <w:lang w:val="en-US"/>
        </w:rPr>
      </w:pPr>
      <w:r w:rsidRPr="00446521">
        <w:rPr>
          <w:rFonts w:ascii="Times New Roman" w:hAnsi="Times New Roman" w:cs="Times New Roman"/>
          <w:sz w:val="24"/>
          <w:szCs w:val="24"/>
          <w:lang w:val="en-US"/>
        </w:rPr>
        <w:t>Republic of Uzbekistan</w:t>
      </w:r>
      <w:r w:rsidRPr="00446521">
        <w:rPr>
          <w:rFonts w:ascii="Times New Roman" w:hAnsi="Times New Roman" w:cs="Times New Roman"/>
          <w:sz w:val="24"/>
          <w:szCs w:val="24"/>
          <w:lang w:val="en-US"/>
        </w:rPr>
        <w:tab/>
      </w:r>
      <w:r w:rsidRPr="00446521">
        <w:rPr>
          <w:rFonts w:ascii="Times New Roman" w:hAnsi="Times New Roman" w:cs="Times New Roman"/>
          <w:sz w:val="24"/>
          <w:szCs w:val="24"/>
          <w:lang w:val="en-US"/>
        </w:rPr>
        <w:tab/>
      </w:r>
      <w:r w:rsidRPr="00446521">
        <w:rPr>
          <w:rFonts w:ascii="Times New Roman" w:hAnsi="Times New Roman" w:cs="Times New Roman"/>
          <w:sz w:val="24"/>
          <w:szCs w:val="24"/>
          <w:lang w:val="en-US"/>
        </w:rPr>
        <w:tab/>
      </w:r>
      <w:r w:rsidRPr="00446521">
        <w:rPr>
          <w:rFonts w:ascii="Times New Roman" w:hAnsi="Times New Roman" w:cs="Times New Roman"/>
          <w:sz w:val="24"/>
          <w:szCs w:val="24"/>
          <w:lang w:val="en-US"/>
        </w:rPr>
        <w:tab/>
        <w:t>United Arab Emirates</w:t>
      </w:r>
    </w:p>
    <w:p w:rsidR="00F95EB6" w:rsidRPr="00446521" w:rsidRDefault="00F95EB6" w:rsidP="00446521">
      <w:pPr>
        <w:jc w:val="both"/>
        <w:rPr>
          <w:rFonts w:ascii="Times New Roman" w:hAnsi="Times New Roman" w:cs="Times New Roman"/>
          <w:sz w:val="24"/>
          <w:szCs w:val="24"/>
          <w:lang w:val="en-US"/>
        </w:rPr>
      </w:pPr>
    </w:p>
    <w:sectPr w:rsidR="00F95EB6" w:rsidRPr="00446521" w:rsidSect="00446521">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25"/>
    <w:rsid w:val="000F276C"/>
    <w:rsid w:val="002065FC"/>
    <w:rsid w:val="00446521"/>
    <w:rsid w:val="00574425"/>
    <w:rsid w:val="00BA49E4"/>
    <w:rsid w:val="00D22456"/>
    <w:rsid w:val="00EA3779"/>
    <w:rsid w:val="00F95E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04B1"/>
  <w15:chartTrackingRefBased/>
  <w15:docId w15:val="{88416E36-EDBA-419C-BE8E-BB29CA86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7333</Words>
  <Characters>41799</Characters>
  <Application>Microsoft Office Word</Application>
  <DocSecurity>0</DocSecurity>
  <Lines>348</Lines>
  <Paragraphs>98</Paragraphs>
  <ScaleCrop>false</ScaleCrop>
  <Company/>
  <LinksUpToDate>false</LinksUpToDate>
  <CharactersWithSpaces>49034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2021-03-23T10:45:00Z</dcterms:created>
  <dcterms:modified xsi:type="dcterms:W3CDTF">2022-10-12T07:39:00Z</dcterms:modified>
</cp:coreProperties>
</file>